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31B" w:rsidRDefault="0066731B" w:rsidP="0066731B">
      <w:pPr>
        <w:pBdr>
          <w:top w:val="nil"/>
          <w:left w:val="nil"/>
          <w:bottom w:val="nil"/>
          <w:right w:val="nil"/>
          <w:between w:val="nil"/>
        </w:pBdr>
        <w:spacing w:after="0"/>
        <w:ind w:left="1" w:hanging="3"/>
        <w:jc w:val="center"/>
        <w:rPr>
          <w:rFonts w:ascii="Arial" w:eastAsia="Arial" w:hAnsi="Arial" w:cs="Arial"/>
          <w:color w:val="000000"/>
          <w:sz w:val="32"/>
          <w:szCs w:val="32"/>
        </w:rPr>
      </w:pPr>
      <w:r>
        <w:rPr>
          <w:rFonts w:ascii="Arial" w:eastAsia="Arial" w:hAnsi="Arial" w:cs="Arial"/>
          <w:b/>
          <w:color w:val="000000"/>
          <w:sz w:val="32"/>
          <w:szCs w:val="32"/>
        </w:rPr>
        <w:t xml:space="preserve">ZÁKLADNÍ ŠKOLA NOVÁ ROLE, </w:t>
      </w:r>
    </w:p>
    <w:p w:rsidR="0066731B" w:rsidRDefault="0066731B" w:rsidP="0066731B">
      <w:pPr>
        <w:pBdr>
          <w:top w:val="nil"/>
          <w:left w:val="nil"/>
          <w:bottom w:val="nil"/>
          <w:right w:val="nil"/>
          <w:between w:val="nil"/>
        </w:pBdr>
        <w:spacing w:after="0"/>
        <w:ind w:left="1" w:hanging="3"/>
        <w:jc w:val="center"/>
        <w:rPr>
          <w:rFonts w:ascii="Arial" w:eastAsia="Arial" w:hAnsi="Arial" w:cs="Arial"/>
          <w:color w:val="000000"/>
          <w:sz w:val="32"/>
          <w:szCs w:val="32"/>
        </w:rPr>
      </w:pPr>
    </w:p>
    <w:p w:rsidR="0066731B" w:rsidRDefault="0066731B" w:rsidP="0066731B">
      <w:pPr>
        <w:pBdr>
          <w:top w:val="nil"/>
          <w:left w:val="nil"/>
          <w:bottom w:val="nil"/>
          <w:right w:val="nil"/>
          <w:between w:val="nil"/>
        </w:pBdr>
        <w:spacing w:after="0"/>
        <w:ind w:left="1" w:hanging="3"/>
        <w:jc w:val="center"/>
        <w:rPr>
          <w:rFonts w:ascii="Arial" w:eastAsia="Arial" w:hAnsi="Arial" w:cs="Arial"/>
          <w:color w:val="000000"/>
          <w:sz w:val="56"/>
          <w:szCs w:val="56"/>
        </w:rPr>
      </w:pPr>
      <w:r>
        <w:rPr>
          <w:rFonts w:ascii="Arial" w:eastAsia="Arial" w:hAnsi="Arial" w:cs="Arial"/>
          <w:b/>
          <w:color w:val="000000"/>
          <w:sz w:val="28"/>
          <w:szCs w:val="28"/>
        </w:rPr>
        <w:t>PŘÍSPĚVKOVÁ ORGANIZACE</w:t>
      </w:r>
    </w:p>
    <w:p w:rsidR="0066731B" w:rsidRDefault="0066731B" w:rsidP="0066731B">
      <w:pPr>
        <w:pBdr>
          <w:top w:val="nil"/>
          <w:left w:val="nil"/>
          <w:bottom w:val="nil"/>
          <w:right w:val="nil"/>
          <w:between w:val="nil"/>
        </w:pBdr>
        <w:spacing w:after="0"/>
        <w:ind w:left="4" w:hanging="6"/>
        <w:jc w:val="center"/>
        <w:rPr>
          <w:rFonts w:ascii="Arial" w:eastAsia="Arial" w:hAnsi="Arial" w:cs="Arial"/>
          <w:color w:val="000000"/>
          <w:sz w:val="56"/>
          <w:szCs w:val="56"/>
        </w:rPr>
      </w:pPr>
    </w:p>
    <w:p w:rsidR="0066731B" w:rsidRDefault="0066731B" w:rsidP="0066731B">
      <w:pPr>
        <w:pBdr>
          <w:top w:val="nil"/>
          <w:left w:val="nil"/>
          <w:bottom w:val="nil"/>
          <w:right w:val="nil"/>
          <w:between w:val="nil"/>
        </w:pBdr>
        <w:spacing w:after="0"/>
        <w:ind w:hanging="2"/>
        <w:jc w:val="center"/>
        <w:rPr>
          <w:rFonts w:ascii="Arial" w:eastAsia="Arial" w:hAnsi="Arial" w:cs="Arial"/>
          <w:color w:val="000000"/>
          <w:sz w:val="56"/>
          <w:szCs w:val="56"/>
        </w:rPr>
      </w:pPr>
      <w:r w:rsidRPr="00143FDA">
        <w:rPr>
          <w:noProof/>
        </w:rPr>
        <w:drawing>
          <wp:inline distT="0" distB="0" distL="0" distR="0">
            <wp:extent cx="3528060" cy="1051560"/>
            <wp:effectExtent l="0" t="0" r="0" b="0"/>
            <wp:docPr id="1" name="obrázek 5" descr="ZÁKLADNÍ ŠKOLA NOVÁ ROLE, příspěvková organiz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ZÁKLADNÍ ŠKOLA NOVÁ ROLE, příspěvková organiza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8060" cy="1051560"/>
                    </a:xfrm>
                    <a:prstGeom prst="rect">
                      <a:avLst/>
                    </a:prstGeom>
                    <a:noFill/>
                    <a:ln>
                      <a:noFill/>
                    </a:ln>
                  </pic:spPr>
                </pic:pic>
              </a:graphicData>
            </a:graphic>
          </wp:inline>
        </w:drawing>
      </w:r>
    </w:p>
    <w:p w:rsidR="0066731B" w:rsidRDefault="0066731B" w:rsidP="0066731B">
      <w:pPr>
        <w:pBdr>
          <w:top w:val="nil"/>
          <w:left w:val="nil"/>
          <w:bottom w:val="nil"/>
          <w:right w:val="nil"/>
          <w:between w:val="nil"/>
        </w:pBdr>
        <w:spacing w:after="0"/>
        <w:ind w:left="4" w:hanging="6"/>
        <w:jc w:val="center"/>
        <w:rPr>
          <w:rFonts w:ascii="Arial" w:eastAsia="Arial" w:hAnsi="Arial" w:cs="Arial"/>
          <w:color w:val="000000"/>
          <w:sz w:val="56"/>
          <w:szCs w:val="56"/>
        </w:rPr>
      </w:pPr>
    </w:p>
    <w:p w:rsidR="0066731B" w:rsidRDefault="0066731B" w:rsidP="0066731B">
      <w:pPr>
        <w:pBdr>
          <w:top w:val="nil"/>
          <w:left w:val="nil"/>
          <w:bottom w:val="nil"/>
          <w:right w:val="nil"/>
          <w:between w:val="nil"/>
        </w:pBdr>
        <w:spacing w:after="0"/>
        <w:ind w:left="4" w:hanging="6"/>
        <w:jc w:val="center"/>
        <w:rPr>
          <w:rFonts w:ascii="Arial" w:eastAsia="Arial" w:hAnsi="Arial" w:cs="Arial"/>
          <w:color w:val="000000"/>
          <w:sz w:val="56"/>
          <w:szCs w:val="56"/>
        </w:rPr>
      </w:pPr>
    </w:p>
    <w:p w:rsidR="0066731B" w:rsidRDefault="0066731B" w:rsidP="0066731B">
      <w:pPr>
        <w:pBdr>
          <w:top w:val="nil"/>
          <w:left w:val="nil"/>
          <w:bottom w:val="nil"/>
          <w:right w:val="nil"/>
          <w:between w:val="nil"/>
        </w:pBdr>
        <w:spacing w:after="0"/>
        <w:ind w:left="4" w:hanging="6"/>
        <w:jc w:val="center"/>
        <w:rPr>
          <w:rFonts w:ascii="Arial" w:eastAsia="Arial" w:hAnsi="Arial" w:cs="Arial"/>
          <w:color w:val="000000"/>
          <w:sz w:val="56"/>
          <w:szCs w:val="56"/>
        </w:rPr>
      </w:pPr>
    </w:p>
    <w:p w:rsidR="0066731B" w:rsidRDefault="0066731B" w:rsidP="0066731B">
      <w:pPr>
        <w:pBdr>
          <w:top w:val="nil"/>
          <w:left w:val="nil"/>
          <w:bottom w:val="nil"/>
          <w:right w:val="nil"/>
          <w:between w:val="nil"/>
        </w:pBdr>
        <w:spacing w:after="0"/>
        <w:ind w:left="4" w:hanging="6"/>
        <w:jc w:val="center"/>
        <w:rPr>
          <w:rFonts w:ascii="Arial" w:eastAsia="Arial" w:hAnsi="Arial" w:cs="Arial"/>
          <w:color w:val="000000"/>
          <w:sz w:val="56"/>
          <w:szCs w:val="56"/>
        </w:rPr>
      </w:pPr>
    </w:p>
    <w:p w:rsidR="001B3343" w:rsidRDefault="001B3343">
      <w:pPr>
        <w:rPr>
          <w:rFonts w:cs="Calibri"/>
        </w:rPr>
      </w:pPr>
    </w:p>
    <w:p w:rsidR="00FB1790" w:rsidRPr="00EE2F49" w:rsidRDefault="00FB1790">
      <w:pPr>
        <w:rPr>
          <w:rFonts w:cs="Calibri"/>
        </w:rPr>
      </w:pPr>
    </w:p>
    <w:p w:rsidR="001B3343" w:rsidRPr="00FB1790" w:rsidRDefault="001B3343" w:rsidP="00FB1790">
      <w:pPr>
        <w:pStyle w:val="Nzev"/>
        <w:jc w:val="center"/>
        <w:rPr>
          <w:rFonts w:asciiTheme="minorHAnsi" w:hAnsiTheme="minorHAnsi" w:cstheme="minorHAnsi"/>
          <w:b/>
          <w:sz w:val="72"/>
          <w:szCs w:val="72"/>
        </w:rPr>
      </w:pPr>
      <w:r w:rsidRPr="00FB1790">
        <w:rPr>
          <w:rFonts w:asciiTheme="minorHAnsi" w:hAnsiTheme="minorHAnsi" w:cstheme="minorHAnsi"/>
          <w:b/>
          <w:sz w:val="72"/>
          <w:szCs w:val="72"/>
        </w:rPr>
        <w:t>Školní krizový plán</w:t>
      </w:r>
    </w:p>
    <w:p w:rsidR="001B3343" w:rsidRPr="00EE2F49" w:rsidRDefault="001B3343">
      <w:pPr>
        <w:rPr>
          <w:rFonts w:cs="Calibri"/>
        </w:rPr>
      </w:pPr>
    </w:p>
    <w:p w:rsidR="00C907C9" w:rsidRDefault="00C907C9">
      <w:pPr>
        <w:rPr>
          <w:rFonts w:cs="Calibri"/>
        </w:rPr>
      </w:pPr>
    </w:p>
    <w:p w:rsidR="0066731B" w:rsidRDefault="0066731B">
      <w:pPr>
        <w:rPr>
          <w:rFonts w:cs="Calibri"/>
        </w:rPr>
      </w:pPr>
    </w:p>
    <w:p w:rsidR="0066731B" w:rsidRDefault="0066731B">
      <w:pPr>
        <w:rPr>
          <w:rFonts w:cs="Calibri"/>
        </w:rPr>
      </w:pPr>
    </w:p>
    <w:p w:rsidR="0066731B" w:rsidRDefault="0066731B">
      <w:pPr>
        <w:rPr>
          <w:rFonts w:cs="Calibri"/>
        </w:rPr>
      </w:pPr>
    </w:p>
    <w:p w:rsidR="00FB1790" w:rsidRDefault="00FB1790">
      <w:pPr>
        <w:rPr>
          <w:rFonts w:cs="Calibri"/>
        </w:rPr>
      </w:pPr>
    </w:p>
    <w:p w:rsidR="0066731B" w:rsidRDefault="0066731B">
      <w:pPr>
        <w:rPr>
          <w:rFonts w:cs="Calibri"/>
        </w:rPr>
      </w:pPr>
    </w:p>
    <w:p w:rsidR="00FB1790" w:rsidRDefault="00FB1790">
      <w:pPr>
        <w:rPr>
          <w:rFonts w:cs="Calibri"/>
        </w:rPr>
      </w:pPr>
    </w:p>
    <w:p w:rsidR="00FB1790" w:rsidRDefault="00FB1790">
      <w:pPr>
        <w:rPr>
          <w:rFonts w:cs="Calibri"/>
        </w:rPr>
      </w:pPr>
    </w:p>
    <w:p w:rsidR="0066731B" w:rsidRDefault="0066731B">
      <w:pPr>
        <w:rPr>
          <w:rFonts w:cs="Calibri"/>
        </w:rPr>
      </w:pPr>
    </w:p>
    <w:p w:rsidR="00FB1790" w:rsidRDefault="00FB1790" w:rsidP="00FB1790">
      <w:pPr>
        <w:rPr>
          <w:rFonts w:cs="Calibri"/>
        </w:rPr>
      </w:pPr>
    </w:p>
    <w:p w:rsidR="00FB1790" w:rsidRPr="00C657E5" w:rsidRDefault="00FB1790" w:rsidP="00FB1790">
      <w:pPr>
        <w:rPr>
          <w:rFonts w:cs="Calibri"/>
          <w:sz w:val="24"/>
          <w:szCs w:val="24"/>
        </w:rPr>
      </w:pPr>
      <w:r w:rsidRPr="00C657E5">
        <w:rPr>
          <w:rFonts w:cs="Calibri"/>
          <w:sz w:val="24"/>
          <w:szCs w:val="24"/>
        </w:rPr>
        <w:t xml:space="preserve">Vypracovala: </w:t>
      </w:r>
      <w:r w:rsidRPr="00C657E5">
        <w:rPr>
          <w:rFonts w:cs="Calibri"/>
          <w:sz w:val="24"/>
          <w:szCs w:val="24"/>
        </w:rPr>
        <w:tab/>
        <w:t>Bc. Jana Větrovcová</w:t>
      </w:r>
    </w:p>
    <w:p w:rsidR="00FB1790" w:rsidRPr="00C657E5" w:rsidRDefault="00FB1790" w:rsidP="00FB1790">
      <w:pPr>
        <w:rPr>
          <w:rFonts w:cs="Calibri"/>
          <w:b/>
          <w:color w:val="000000"/>
          <w:sz w:val="24"/>
          <w:szCs w:val="24"/>
          <w:u w:val="single"/>
        </w:rPr>
      </w:pPr>
      <w:r w:rsidRPr="00C657E5">
        <w:rPr>
          <w:rFonts w:cs="Calibri"/>
          <w:sz w:val="24"/>
          <w:szCs w:val="24"/>
        </w:rPr>
        <w:t>Schválila:</w:t>
      </w:r>
      <w:r w:rsidRPr="00C657E5">
        <w:rPr>
          <w:rFonts w:cs="Calibri"/>
          <w:sz w:val="24"/>
          <w:szCs w:val="24"/>
        </w:rPr>
        <w:tab/>
        <w:t>Mgr. Ester Nováková</w:t>
      </w:r>
    </w:p>
    <w:p w:rsidR="007733DA" w:rsidRPr="00FB1790" w:rsidRDefault="007733DA" w:rsidP="007733DA">
      <w:pPr>
        <w:pStyle w:val="Normlnweb1"/>
        <w:rPr>
          <w:rFonts w:ascii="Calibri" w:hAnsi="Calibri" w:cs="Calibri"/>
          <w:color w:val="000000"/>
          <w:sz w:val="28"/>
          <w:szCs w:val="28"/>
        </w:rPr>
      </w:pPr>
      <w:r w:rsidRPr="00FB1790">
        <w:rPr>
          <w:rFonts w:ascii="Calibri" w:hAnsi="Calibri" w:cs="Calibri"/>
          <w:b/>
          <w:color w:val="000000"/>
          <w:sz w:val="28"/>
          <w:szCs w:val="28"/>
          <w:u w:val="single"/>
        </w:rPr>
        <w:lastRenderedPageBreak/>
        <w:t>Školní krizový plán</w:t>
      </w:r>
    </w:p>
    <w:p w:rsidR="007733DA" w:rsidRPr="00C657E5" w:rsidRDefault="007733DA" w:rsidP="007733DA">
      <w:pPr>
        <w:pStyle w:val="Normlnweb1"/>
        <w:rPr>
          <w:rFonts w:ascii="Calibri" w:hAnsi="Calibri" w:cs="Calibri"/>
          <w:color w:val="000000"/>
        </w:rPr>
      </w:pPr>
      <w:r w:rsidRPr="00C657E5">
        <w:rPr>
          <w:rFonts w:ascii="Calibri" w:hAnsi="Calibri" w:cs="Calibri"/>
          <w:color w:val="000000"/>
        </w:rPr>
        <w:t>Školní krizový plán se uplatňuje při řešení krizových situací ve škole. Krizovou situací rozumíme situaci, která vyžaduje přerušení vyučování v dané třídě a oddělení jednoho či více žáků od zbytku třídy.</w:t>
      </w:r>
    </w:p>
    <w:p w:rsidR="007733DA" w:rsidRPr="00C657E5" w:rsidRDefault="007733DA" w:rsidP="007733DA">
      <w:pPr>
        <w:pStyle w:val="Normlnweb1"/>
        <w:rPr>
          <w:rFonts w:ascii="Calibri" w:hAnsi="Calibri" w:cs="Calibri"/>
          <w:color w:val="000000"/>
        </w:rPr>
      </w:pPr>
      <w:r w:rsidRPr="00C657E5">
        <w:rPr>
          <w:rFonts w:ascii="Calibri" w:hAnsi="Calibri" w:cs="Calibri"/>
          <w:color w:val="000000"/>
        </w:rPr>
        <w:t xml:space="preserve">S krizovým plánem jsou obeznámeni všichni pracovníci školy </w:t>
      </w:r>
      <w:r w:rsidR="00E44F63">
        <w:rPr>
          <w:rFonts w:ascii="Calibri" w:hAnsi="Calibri" w:cs="Calibri"/>
          <w:color w:val="000000"/>
        </w:rPr>
        <w:t xml:space="preserve">na úvodní pedagogické radě </w:t>
      </w:r>
      <w:r w:rsidRPr="00C657E5">
        <w:rPr>
          <w:rFonts w:ascii="Calibri" w:hAnsi="Calibri" w:cs="Calibri"/>
          <w:color w:val="000000"/>
        </w:rPr>
        <w:t xml:space="preserve">a je k dispozici u ředitele školy, ve sborovně I. a II. </w:t>
      </w:r>
      <w:r w:rsidR="00E44F63" w:rsidRPr="00C657E5">
        <w:rPr>
          <w:rFonts w:ascii="Calibri" w:hAnsi="Calibri" w:cs="Calibri"/>
          <w:color w:val="000000"/>
        </w:rPr>
        <w:t>S</w:t>
      </w:r>
      <w:r w:rsidRPr="00C657E5">
        <w:rPr>
          <w:rFonts w:ascii="Calibri" w:hAnsi="Calibri" w:cs="Calibri"/>
          <w:color w:val="000000"/>
        </w:rPr>
        <w:t>tupně</w:t>
      </w:r>
      <w:r w:rsidR="00E44F63">
        <w:rPr>
          <w:rFonts w:ascii="Calibri" w:hAnsi="Calibri" w:cs="Calibri"/>
          <w:color w:val="000000"/>
        </w:rPr>
        <w:t xml:space="preserve"> a</w:t>
      </w:r>
      <w:r w:rsidRPr="00C657E5">
        <w:rPr>
          <w:rFonts w:ascii="Calibri" w:hAnsi="Calibri" w:cs="Calibri"/>
          <w:color w:val="000000"/>
        </w:rPr>
        <w:t xml:space="preserve"> dále je vyvěšen na internetových stránkách školy.</w:t>
      </w:r>
    </w:p>
    <w:p w:rsidR="00C907C9" w:rsidRPr="00FB1790" w:rsidRDefault="00C907C9" w:rsidP="00CB009B">
      <w:pPr>
        <w:pStyle w:val="Normlnweb1"/>
        <w:spacing w:before="240" w:after="240"/>
        <w:rPr>
          <w:rFonts w:ascii="Calibri" w:hAnsi="Calibri" w:cs="Calibri"/>
          <w:b/>
          <w:color w:val="000000"/>
          <w:sz w:val="28"/>
          <w:szCs w:val="28"/>
          <w:u w:val="single"/>
        </w:rPr>
      </w:pPr>
      <w:r w:rsidRPr="00FB1790">
        <w:rPr>
          <w:rFonts w:ascii="Calibri" w:hAnsi="Calibri" w:cs="Calibri"/>
          <w:b/>
          <w:color w:val="000000"/>
          <w:sz w:val="28"/>
          <w:szCs w:val="28"/>
          <w:u w:val="single"/>
        </w:rPr>
        <w:t>Krizové situace</w:t>
      </w:r>
    </w:p>
    <w:p w:rsidR="00FB1790" w:rsidRPr="009529EB" w:rsidRDefault="009529EB" w:rsidP="007F1749">
      <w:pPr>
        <w:pStyle w:val="Nadpis1"/>
        <w:numPr>
          <w:ilvl w:val="0"/>
          <w:numId w:val="42"/>
        </w:numPr>
        <w:spacing w:before="120" w:after="120" w:line="240" w:lineRule="auto"/>
        <w:rPr>
          <w:rFonts w:asciiTheme="minorHAnsi" w:hAnsiTheme="minorHAnsi"/>
          <w:b w:val="0"/>
          <w:sz w:val="24"/>
          <w:szCs w:val="24"/>
        </w:rPr>
      </w:pPr>
      <w:r>
        <w:rPr>
          <w:rFonts w:asciiTheme="minorHAnsi" w:hAnsiTheme="minorHAnsi"/>
          <w:b w:val="0"/>
          <w:sz w:val="24"/>
          <w:szCs w:val="24"/>
        </w:rPr>
        <w:t>Šikana</w:t>
      </w:r>
    </w:p>
    <w:p w:rsidR="00C907C9" w:rsidRPr="00FB1790" w:rsidRDefault="00C907C9" w:rsidP="007F1749">
      <w:pPr>
        <w:pStyle w:val="Nadpis1"/>
        <w:numPr>
          <w:ilvl w:val="0"/>
          <w:numId w:val="42"/>
        </w:numPr>
        <w:spacing w:before="120" w:after="120" w:line="240" w:lineRule="auto"/>
        <w:rPr>
          <w:rFonts w:asciiTheme="minorHAnsi" w:hAnsiTheme="minorHAnsi"/>
          <w:b w:val="0"/>
          <w:sz w:val="24"/>
          <w:szCs w:val="24"/>
        </w:rPr>
      </w:pPr>
      <w:r w:rsidRPr="00FB1790">
        <w:rPr>
          <w:rFonts w:asciiTheme="minorHAnsi" w:hAnsiTheme="minorHAnsi"/>
          <w:b w:val="0"/>
          <w:sz w:val="24"/>
          <w:szCs w:val="24"/>
        </w:rPr>
        <w:t>Šikana pedagogického pracovníka</w:t>
      </w:r>
    </w:p>
    <w:p w:rsidR="00C907C9" w:rsidRPr="00FB1790" w:rsidRDefault="00C907C9" w:rsidP="007F1749">
      <w:pPr>
        <w:pStyle w:val="Nadpis1"/>
        <w:numPr>
          <w:ilvl w:val="0"/>
          <w:numId w:val="42"/>
        </w:numPr>
        <w:spacing w:before="120" w:after="120" w:line="240" w:lineRule="auto"/>
        <w:rPr>
          <w:rFonts w:asciiTheme="minorHAnsi" w:hAnsiTheme="minorHAnsi"/>
          <w:b w:val="0"/>
          <w:sz w:val="24"/>
          <w:szCs w:val="24"/>
        </w:rPr>
      </w:pPr>
      <w:r w:rsidRPr="00FB1790">
        <w:rPr>
          <w:rFonts w:asciiTheme="minorHAnsi" w:hAnsiTheme="minorHAnsi"/>
          <w:b w:val="0"/>
          <w:sz w:val="24"/>
          <w:szCs w:val="24"/>
        </w:rPr>
        <w:t>Kyberšikana</w:t>
      </w:r>
    </w:p>
    <w:p w:rsidR="00C907C9" w:rsidRPr="00FB1790" w:rsidRDefault="00C907C9" w:rsidP="007F1749">
      <w:pPr>
        <w:pStyle w:val="Nadpis1"/>
        <w:numPr>
          <w:ilvl w:val="0"/>
          <w:numId w:val="42"/>
        </w:numPr>
        <w:spacing w:before="120" w:after="120" w:line="240" w:lineRule="auto"/>
        <w:rPr>
          <w:rFonts w:asciiTheme="minorHAnsi" w:hAnsiTheme="minorHAnsi"/>
          <w:b w:val="0"/>
          <w:sz w:val="24"/>
          <w:szCs w:val="24"/>
        </w:rPr>
      </w:pPr>
      <w:r w:rsidRPr="00FB1790">
        <w:rPr>
          <w:rFonts w:asciiTheme="minorHAnsi" w:hAnsiTheme="minorHAnsi"/>
          <w:b w:val="0"/>
          <w:sz w:val="24"/>
          <w:szCs w:val="24"/>
        </w:rPr>
        <w:t>Záškoláctví</w:t>
      </w:r>
    </w:p>
    <w:p w:rsidR="00C907C9" w:rsidRPr="00FB1790" w:rsidRDefault="00C907C9" w:rsidP="007F1749">
      <w:pPr>
        <w:pStyle w:val="Nadpis1"/>
        <w:numPr>
          <w:ilvl w:val="0"/>
          <w:numId w:val="42"/>
        </w:numPr>
        <w:spacing w:before="120" w:after="120" w:line="240" w:lineRule="auto"/>
        <w:rPr>
          <w:rFonts w:asciiTheme="minorHAnsi" w:hAnsiTheme="minorHAnsi"/>
          <w:b w:val="0"/>
          <w:sz w:val="24"/>
          <w:szCs w:val="24"/>
        </w:rPr>
      </w:pPr>
      <w:r w:rsidRPr="00FB1790">
        <w:rPr>
          <w:rFonts w:asciiTheme="minorHAnsi" w:hAnsiTheme="minorHAnsi"/>
          <w:b w:val="0"/>
          <w:sz w:val="24"/>
          <w:szCs w:val="24"/>
        </w:rPr>
        <w:t>Vandalismus</w:t>
      </w:r>
    </w:p>
    <w:p w:rsidR="00C907C9" w:rsidRPr="00FB1790" w:rsidRDefault="00C907C9" w:rsidP="007F1749">
      <w:pPr>
        <w:pStyle w:val="Nadpis1"/>
        <w:numPr>
          <w:ilvl w:val="0"/>
          <w:numId w:val="42"/>
        </w:numPr>
        <w:spacing w:before="120" w:after="120" w:line="240" w:lineRule="auto"/>
        <w:rPr>
          <w:rFonts w:asciiTheme="minorHAnsi" w:hAnsiTheme="minorHAnsi"/>
          <w:b w:val="0"/>
          <w:sz w:val="24"/>
          <w:szCs w:val="24"/>
        </w:rPr>
      </w:pPr>
      <w:r w:rsidRPr="00FB1790">
        <w:rPr>
          <w:rFonts w:asciiTheme="minorHAnsi" w:hAnsiTheme="minorHAnsi"/>
          <w:b w:val="0"/>
          <w:sz w:val="24"/>
          <w:szCs w:val="24"/>
        </w:rPr>
        <w:t>Nález zbraně</w:t>
      </w:r>
    </w:p>
    <w:p w:rsidR="00FB1790" w:rsidRPr="00FB1790" w:rsidRDefault="00C907C9" w:rsidP="007F1749">
      <w:pPr>
        <w:pStyle w:val="Nadpis1"/>
        <w:numPr>
          <w:ilvl w:val="0"/>
          <w:numId w:val="42"/>
        </w:numPr>
        <w:spacing w:before="120" w:after="120" w:line="240" w:lineRule="auto"/>
        <w:rPr>
          <w:rFonts w:asciiTheme="minorHAnsi" w:hAnsiTheme="minorHAnsi"/>
          <w:b w:val="0"/>
          <w:sz w:val="24"/>
          <w:szCs w:val="24"/>
        </w:rPr>
      </w:pPr>
      <w:r w:rsidRPr="00FB1790">
        <w:rPr>
          <w:rFonts w:asciiTheme="minorHAnsi" w:hAnsiTheme="minorHAnsi"/>
          <w:b w:val="0"/>
          <w:sz w:val="24"/>
          <w:szCs w:val="24"/>
        </w:rPr>
        <w:t xml:space="preserve">Útok </w:t>
      </w:r>
    </w:p>
    <w:p w:rsidR="00C907C9" w:rsidRPr="00FB1790" w:rsidRDefault="00C907C9" w:rsidP="007F1749">
      <w:pPr>
        <w:pStyle w:val="Podnadpis"/>
        <w:numPr>
          <w:ilvl w:val="1"/>
          <w:numId w:val="42"/>
        </w:numPr>
        <w:spacing w:before="120" w:after="120" w:line="240" w:lineRule="auto"/>
        <w:rPr>
          <w:color w:val="auto"/>
          <w:sz w:val="24"/>
          <w:szCs w:val="24"/>
        </w:rPr>
      </w:pPr>
      <w:r w:rsidRPr="00FB1790">
        <w:rPr>
          <w:color w:val="auto"/>
          <w:sz w:val="24"/>
          <w:szCs w:val="24"/>
        </w:rPr>
        <w:t>žák – žák</w:t>
      </w:r>
    </w:p>
    <w:p w:rsidR="00C907C9" w:rsidRPr="00FB1790" w:rsidRDefault="00C907C9" w:rsidP="007F1749">
      <w:pPr>
        <w:pStyle w:val="Podnadpis"/>
        <w:numPr>
          <w:ilvl w:val="1"/>
          <w:numId w:val="42"/>
        </w:numPr>
        <w:spacing w:before="120" w:after="120" w:line="240" w:lineRule="auto"/>
        <w:rPr>
          <w:color w:val="auto"/>
          <w:sz w:val="24"/>
          <w:szCs w:val="24"/>
        </w:rPr>
      </w:pPr>
      <w:r w:rsidRPr="00FB1790">
        <w:rPr>
          <w:color w:val="auto"/>
          <w:sz w:val="24"/>
          <w:szCs w:val="24"/>
        </w:rPr>
        <w:t>Žák - pedagog</w:t>
      </w:r>
    </w:p>
    <w:p w:rsidR="00C907C9" w:rsidRPr="00FB1790" w:rsidRDefault="00C907C9" w:rsidP="007F1749">
      <w:pPr>
        <w:pStyle w:val="Nadpis1"/>
        <w:numPr>
          <w:ilvl w:val="0"/>
          <w:numId w:val="42"/>
        </w:numPr>
        <w:spacing w:before="120" w:after="120" w:line="240" w:lineRule="auto"/>
        <w:rPr>
          <w:rFonts w:asciiTheme="minorHAnsi" w:hAnsiTheme="minorHAnsi"/>
          <w:b w:val="0"/>
          <w:sz w:val="24"/>
          <w:szCs w:val="24"/>
        </w:rPr>
      </w:pPr>
      <w:r w:rsidRPr="00FB1790">
        <w:rPr>
          <w:rFonts w:asciiTheme="minorHAnsi" w:hAnsiTheme="minorHAnsi"/>
          <w:b w:val="0"/>
          <w:sz w:val="24"/>
          <w:szCs w:val="24"/>
        </w:rPr>
        <w:t>Krádež</w:t>
      </w:r>
    </w:p>
    <w:p w:rsidR="00C907C9" w:rsidRPr="00FB1790" w:rsidRDefault="00C907C9" w:rsidP="007F1749">
      <w:pPr>
        <w:pStyle w:val="Nadpis1"/>
        <w:numPr>
          <w:ilvl w:val="0"/>
          <w:numId w:val="42"/>
        </w:numPr>
        <w:spacing w:before="120" w:after="120" w:line="240" w:lineRule="auto"/>
        <w:rPr>
          <w:rFonts w:asciiTheme="minorHAnsi" w:hAnsiTheme="minorHAnsi"/>
          <w:b w:val="0"/>
          <w:sz w:val="24"/>
          <w:szCs w:val="24"/>
        </w:rPr>
      </w:pPr>
      <w:r w:rsidRPr="00FB1790">
        <w:rPr>
          <w:rFonts w:asciiTheme="minorHAnsi" w:hAnsiTheme="minorHAnsi"/>
          <w:b w:val="0"/>
          <w:sz w:val="24"/>
          <w:szCs w:val="24"/>
        </w:rPr>
        <w:t>Poruchy příjmu potravy, sebepoškozování</w:t>
      </w:r>
    </w:p>
    <w:p w:rsidR="00C907C9" w:rsidRPr="00FB1790" w:rsidRDefault="00C907C9" w:rsidP="007F1749">
      <w:pPr>
        <w:pStyle w:val="Nadpis1"/>
        <w:numPr>
          <w:ilvl w:val="0"/>
          <w:numId w:val="42"/>
        </w:numPr>
        <w:spacing w:before="120" w:after="120" w:line="240" w:lineRule="auto"/>
        <w:rPr>
          <w:rFonts w:asciiTheme="minorHAnsi" w:hAnsiTheme="minorHAnsi"/>
          <w:b w:val="0"/>
          <w:sz w:val="24"/>
          <w:szCs w:val="24"/>
        </w:rPr>
      </w:pPr>
      <w:r w:rsidRPr="00FB1790">
        <w:rPr>
          <w:rFonts w:asciiTheme="minorHAnsi" w:hAnsiTheme="minorHAnsi"/>
          <w:b w:val="0"/>
          <w:sz w:val="24"/>
          <w:szCs w:val="24"/>
        </w:rPr>
        <w:t>Syndrom týraného dítěte – CAN</w:t>
      </w:r>
    </w:p>
    <w:p w:rsidR="00C907C9" w:rsidRPr="00FB1790" w:rsidRDefault="00C907C9" w:rsidP="007F1749">
      <w:pPr>
        <w:pStyle w:val="Nadpis1"/>
        <w:numPr>
          <w:ilvl w:val="0"/>
          <w:numId w:val="42"/>
        </w:numPr>
        <w:spacing w:before="120" w:after="120" w:line="240" w:lineRule="auto"/>
        <w:rPr>
          <w:rFonts w:asciiTheme="minorHAnsi" w:hAnsiTheme="minorHAnsi"/>
          <w:b w:val="0"/>
          <w:sz w:val="24"/>
          <w:szCs w:val="24"/>
        </w:rPr>
      </w:pPr>
      <w:r w:rsidRPr="00FB1790">
        <w:rPr>
          <w:rFonts w:asciiTheme="minorHAnsi" w:hAnsiTheme="minorHAnsi"/>
          <w:b w:val="0"/>
          <w:sz w:val="24"/>
          <w:szCs w:val="24"/>
        </w:rPr>
        <w:t>Extrémismus, rasismus. Xenofobie, antisemitismus</w:t>
      </w:r>
    </w:p>
    <w:p w:rsidR="00CB009B" w:rsidRDefault="00C907C9" w:rsidP="007F1749">
      <w:pPr>
        <w:pStyle w:val="Nadpis1"/>
        <w:numPr>
          <w:ilvl w:val="0"/>
          <w:numId w:val="42"/>
        </w:numPr>
        <w:spacing w:before="120" w:after="120" w:line="240" w:lineRule="auto"/>
        <w:rPr>
          <w:rFonts w:asciiTheme="minorHAnsi" w:hAnsiTheme="minorHAnsi"/>
          <w:b w:val="0"/>
          <w:sz w:val="24"/>
          <w:szCs w:val="24"/>
        </w:rPr>
      </w:pPr>
      <w:r w:rsidRPr="00FB1790">
        <w:rPr>
          <w:rFonts w:asciiTheme="minorHAnsi" w:hAnsiTheme="minorHAnsi"/>
          <w:b w:val="0"/>
          <w:sz w:val="24"/>
          <w:szCs w:val="24"/>
        </w:rPr>
        <w:t xml:space="preserve">Návykové látky </w:t>
      </w:r>
    </w:p>
    <w:p w:rsidR="00CB009B" w:rsidRPr="00CB009B" w:rsidRDefault="00CB009B" w:rsidP="007F1749">
      <w:pPr>
        <w:pStyle w:val="Nadpis1"/>
        <w:numPr>
          <w:ilvl w:val="1"/>
          <w:numId w:val="42"/>
        </w:numPr>
        <w:spacing w:before="120" w:after="120" w:line="240" w:lineRule="auto"/>
        <w:rPr>
          <w:rFonts w:ascii="Calibri" w:hAnsi="Calibri"/>
          <w:b w:val="0"/>
          <w:sz w:val="24"/>
          <w:szCs w:val="24"/>
        </w:rPr>
      </w:pPr>
      <w:r w:rsidRPr="00CB009B">
        <w:rPr>
          <w:rFonts w:ascii="Calibri" w:hAnsi="Calibri"/>
          <w:b w:val="0"/>
          <w:sz w:val="24"/>
          <w:szCs w:val="24"/>
        </w:rPr>
        <w:t>A</w:t>
      </w:r>
      <w:r w:rsidR="00C907C9" w:rsidRPr="00CB009B">
        <w:rPr>
          <w:rFonts w:ascii="Calibri" w:hAnsi="Calibri"/>
          <w:b w:val="0"/>
          <w:sz w:val="24"/>
          <w:szCs w:val="24"/>
        </w:rPr>
        <w:t>lkohol</w:t>
      </w:r>
    </w:p>
    <w:p w:rsidR="00CB009B" w:rsidRDefault="00CB009B" w:rsidP="007F1749">
      <w:pPr>
        <w:pStyle w:val="Nadpis1"/>
        <w:numPr>
          <w:ilvl w:val="1"/>
          <w:numId w:val="42"/>
        </w:numPr>
        <w:spacing w:before="120" w:after="120" w:line="240" w:lineRule="auto"/>
        <w:rPr>
          <w:rFonts w:ascii="Calibri" w:hAnsi="Calibri"/>
          <w:b w:val="0"/>
          <w:sz w:val="24"/>
          <w:szCs w:val="24"/>
        </w:rPr>
      </w:pPr>
      <w:r w:rsidRPr="00CB009B">
        <w:rPr>
          <w:rFonts w:ascii="Calibri" w:hAnsi="Calibri"/>
          <w:b w:val="0"/>
          <w:sz w:val="24"/>
          <w:szCs w:val="24"/>
        </w:rPr>
        <w:t>T</w:t>
      </w:r>
      <w:r w:rsidR="00C907C9" w:rsidRPr="00CB009B">
        <w:rPr>
          <w:rFonts w:ascii="Calibri" w:hAnsi="Calibri"/>
          <w:b w:val="0"/>
          <w:sz w:val="24"/>
          <w:szCs w:val="24"/>
        </w:rPr>
        <w:t>abákové výrobky</w:t>
      </w:r>
    </w:p>
    <w:p w:rsidR="00C907C9" w:rsidRDefault="00CB009B" w:rsidP="007F1749">
      <w:pPr>
        <w:pStyle w:val="Nadpis1"/>
        <w:numPr>
          <w:ilvl w:val="1"/>
          <w:numId w:val="42"/>
        </w:numPr>
        <w:spacing w:before="120" w:after="120" w:line="240" w:lineRule="auto"/>
        <w:rPr>
          <w:rFonts w:ascii="Calibri" w:hAnsi="Calibri"/>
          <w:b w:val="0"/>
          <w:sz w:val="24"/>
          <w:szCs w:val="24"/>
        </w:rPr>
      </w:pPr>
      <w:r>
        <w:rPr>
          <w:rFonts w:ascii="Calibri" w:hAnsi="Calibri"/>
          <w:b w:val="0"/>
          <w:sz w:val="24"/>
          <w:szCs w:val="24"/>
        </w:rPr>
        <w:t>O</w:t>
      </w:r>
      <w:r w:rsidR="00C907C9" w:rsidRPr="00CB009B">
        <w:rPr>
          <w:rFonts w:ascii="Calibri" w:hAnsi="Calibri"/>
          <w:b w:val="0"/>
          <w:sz w:val="24"/>
          <w:szCs w:val="24"/>
        </w:rPr>
        <w:t xml:space="preserve">mamné </w:t>
      </w:r>
      <w:r w:rsidR="00EE2F49" w:rsidRPr="00CB009B">
        <w:rPr>
          <w:rFonts w:ascii="Calibri" w:hAnsi="Calibri"/>
          <w:b w:val="0"/>
          <w:sz w:val="24"/>
          <w:szCs w:val="24"/>
        </w:rPr>
        <w:t>látk</w:t>
      </w:r>
      <w:r>
        <w:rPr>
          <w:rFonts w:ascii="Calibri" w:hAnsi="Calibri"/>
          <w:b w:val="0"/>
          <w:sz w:val="24"/>
          <w:szCs w:val="24"/>
        </w:rPr>
        <w:t>y</w:t>
      </w:r>
    </w:p>
    <w:p w:rsidR="00CB009B" w:rsidRDefault="00CB009B" w:rsidP="007F1749">
      <w:pPr>
        <w:pStyle w:val="Nadpis1"/>
        <w:numPr>
          <w:ilvl w:val="0"/>
          <w:numId w:val="42"/>
        </w:numPr>
        <w:spacing w:before="120" w:after="120" w:line="240" w:lineRule="auto"/>
        <w:rPr>
          <w:rFonts w:ascii="Calibri" w:hAnsi="Calibri"/>
          <w:b w:val="0"/>
          <w:sz w:val="24"/>
          <w:szCs w:val="24"/>
        </w:rPr>
      </w:pPr>
      <w:r w:rsidRPr="00CB009B">
        <w:rPr>
          <w:rFonts w:ascii="Calibri" w:hAnsi="Calibri"/>
          <w:b w:val="0"/>
          <w:sz w:val="24"/>
          <w:szCs w:val="24"/>
        </w:rPr>
        <w:t>Netolismus</w:t>
      </w:r>
    </w:p>
    <w:p w:rsidR="00CB009B" w:rsidRPr="00CB009B" w:rsidRDefault="00CB009B" w:rsidP="00CB009B">
      <w:pPr>
        <w:pStyle w:val="Zkladntext"/>
      </w:pPr>
    </w:p>
    <w:p w:rsidR="00CB009B" w:rsidRPr="00CB009B" w:rsidRDefault="00CB009B" w:rsidP="00CB009B">
      <w:pPr>
        <w:pStyle w:val="Zkladntext"/>
      </w:pPr>
    </w:p>
    <w:p w:rsidR="007733DA" w:rsidRPr="00FB1790" w:rsidRDefault="007733DA">
      <w:pPr>
        <w:rPr>
          <w:rFonts w:cs="Calibri"/>
          <w:sz w:val="24"/>
          <w:szCs w:val="24"/>
        </w:rPr>
      </w:pPr>
    </w:p>
    <w:p w:rsidR="007733DA" w:rsidRDefault="007733DA">
      <w:pPr>
        <w:rPr>
          <w:rFonts w:cs="Calibri"/>
        </w:rPr>
      </w:pPr>
    </w:p>
    <w:tbl>
      <w:tblPr>
        <w:tblStyle w:val="Mkatabulky"/>
        <w:tblW w:w="0" w:type="auto"/>
        <w:tblLook w:val="04A0" w:firstRow="1" w:lastRow="0" w:firstColumn="1" w:lastColumn="0" w:noHBand="0" w:noVBand="1"/>
      </w:tblPr>
      <w:tblGrid>
        <w:gridCol w:w="10436"/>
      </w:tblGrid>
      <w:tr w:rsidR="005B5E77" w:rsidTr="005B5E77">
        <w:tc>
          <w:tcPr>
            <w:tcW w:w="10456" w:type="dxa"/>
            <w:tcBorders>
              <w:top w:val="double" w:sz="4" w:space="0" w:color="auto"/>
              <w:left w:val="double" w:sz="4" w:space="0" w:color="auto"/>
              <w:bottom w:val="double" w:sz="4" w:space="0" w:color="auto"/>
              <w:right w:val="double" w:sz="4" w:space="0" w:color="auto"/>
            </w:tcBorders>
          </w:tcPr>
          <w:p w:rsidR="005B5E77" w:rsidRDefault="005B5E77" w:rsidP="005B5E77">
            <w:pPr>
              <w:jc w:val="both"/>
              <w:rPr>
                <w:rFonts w:cs="Calibri"/>
              </w:rPr>
            </w:pPr>
            <w:r w:rsidRPr="005B5E77">
              <w:rPr>
                <w:sz w:val="28"/>
                <w:szCs w:val="28"/>
              </w:rPr>
              <w:t xml:space="preserve">Škola </w:t>
            </w:r>
            <w:r w:rsidRPr="005B5E77">
              <w:rPr>
                <w:b/>
                <w:sz w:val="28"/>
                <w:szCs w:val="28"/>
              </w:rPr>
              <w:t xml:space="preserve">nemůže </w:t>
            </w:r>
            <w:r w:rsidRPr="005B5E77">
              <w:rPr>
                <w:sz w:val="28"/>
                <w:szCs w:val="28"/>
              </w:rPr>
              <w:t xml:space="preserve">udělovat kázeňské tresty, popř. snížené známky z chování za činnost, která se </w:t>
            </w:r>
            <w:r w:rsidRPr="005B5E77">
              <w:rPr>
                <w:b/>
                <w:sz w:val="28"/>
                <w:szCs w:val="28"/>
              </w:rPr>
              <w:t>nestala</w:t>
            </w:r>
            <w:r w:rsidRPr="005B5E77">
              <w:rPr>
                <w:sz w:val="28"/>
                <w:szCs w:val="28"/>
              </w:rPr>
              <w:t xml:space="preserve"> během vyučování nebo v rámci akcí organizovaných a zajištěných školou, kde učitel vykonává nad žáky dohled –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 </w:t>
            </w:r>
          </w:p>
        </w:tc>
      </w:tr>
    </w:tbl>
    <w:p w:rsidR="009529EB" w:rsidRDefault="009529EB">
      <w:pPr>
        <w:rPr>
          <w:rFonts w:cs="Calibri"/>
        </w:rPr>
      </w:pPr>
    </w:p>
    <w:p w:rsidR="001B3343" w:rsidRDefault="001B3343" w:rsidP="007F1749">
      <w:pPr>
        <w:pStyle w:val="Nadpis1"/>
        <w:numPr>
          <w:ilvl w:val="0"/>
          <w:numId w:val="43"/>
        </w:numPr>
        <w:rPr>
          <w:rFonts w:asciiTheme="minorHAnsi" w:hAnsiTheme="minorHAnsi"/>
        </w:rPr>
      </w:pPr>
      <w:r w:rsidRPr="009529EB">
        <w:rPr>
          <w:rFonts w:asciiTheme="minorHAnsi" w:hAnsiTheme="minorHAnsi"/>
        </w:rPr>
        <w:lastRenderedPageBreak/>
        <w:t>Krizový plán: ŠIKANA</w:t>
      </w:r>
    </w:p>
    <w:p w:rsidR="00BE3F44" w:rsidRPr="009529EB" w:rsidRDefault="00BE3F44" w:rsidP="009529EB">
      <w:pPr>
        <w:pStyle w:val="Zkladntext"/>
      </w:pPr>
    </w:p>
    <w:p w:rsidR="001B3343" w:rsidRPr="00C657E5" w:rsidRDefault="001B3343">
      <w:pPr>
        <w:jc w:val="both"/>
        <w:rPr>
          <w:rFonts w:cs="Calibri"/>
          <w:sz w:val="24"/>
          <w:szCs w:val="24"/>
        </w:rPr>
      </w:pPr>
      <w:r w:rsidRPr="00C657E5">
        <w:rPr>
          <w:rFonts w:cs="Calibri"/>
          <w:b/>
          <w:sz w:val="24"/>
          <w:szCs w:val="24"/>
        </w:rPr>
        <w:t xml:space="preserve">Šikanování </w:t>
      </w:r>
      <w:r w:rsidRPr="00C657E5">
        <w:rPr>
          <w:rFonts w:cs="Calibri"/>
          <w:sz w:val="24"/>
          <w:szCs w:val="24"/>
        </w:rPr>
        <w:t>je jakékoliv chování, jehož záměrem je ublížit, ohrozit nebo zastrašovat jiného žáka, případně skupinu žáků. Je to cílené a opakované užití fyzických a psychických útoků jedincem nebo skupinou vůči jedinci či skupině žáků, kteří se neumí nebo z nejrůznějších důvodů nemohou bránit. Zahrnuje jak fyzické útoky v podobě bití, vydírání, loupeží, poškozování věcí, tak i útoky slovní v podobě nadávek, pomluv, vyhrožování či ponižování. Může mít i formu sexuálního obtěžování až zneužívání. Nově se může realizovat i prostřednictvím moderních komunikačních prostředků, především prostřednictvím internetu a mobilu (viz. Kyberšikana).</w:t>
      </w:r>
    </w:p>
    <w:p w:rsidR="00BE3F44" w:rsidRPr="00EE2F49" w:rsidRDefault="00BE3F44">
      <w:pPr>
        <w:jc w:val="both"/>
        <w:rPr>
          <w:rFonts w:cs="Calibri"/>
          <w:b/>
          <w:u w:val="single"/>
        </w:rPr>
      </w:pPr>
    </w:p>
    <w:p w:rsidR="001B3343" w:rsidRPr="00C657E5" w:rsidRDefault="001B3343">
      <w:pPr>
        <w:rPr>
          <w:rFonts w:cs="Calibri"/>
          <w:b/>
          <w:sz w:val="28"/>
          <w:szCs w:val="28"/>
        </w:rPr>
      </w:pPr>
      <w:r w:rsidRPr="00C657E5">
        <w:rPr>
          <w:rFonts w:cs="Calibri"/>
          <w:b/>
          <w:sz w:val="28"/>
          <w:szCs w:val="28"/>
          <w:u w:val="single"/>
        </w:rPr>
        <w:t>Stádia šikany (Kolář, 2011</w:t>
      </w:r>
      <w:proofErr w:type="gramStart"/>
      <w:r w:rsidRPr="00C657E5">
        <w:rPr>
          <w:rFonts w:cs="Calibri"/>
          <w:b/>
          <w:sz w:val="28"/>
          <w:szCs w:val="28"/>
          <w:u w:val="single"/>
        </w:rPr>
        <w:t>) :</w:t>
      </w:r>
      <w:proofErr w:type="gramEnd"/>
    </w:p>
    <w:p w:rsidR="001B3343" w:rsidRPr="00C657E5" w:rsidRDefault="001B3343">
      <w:pPr>
        <w:jc w:val="both"/>
        <w:rPr>
          <w:rFonts w:cs="Calibri"/>
          <w:b/>
          <w:sz w:val="24"/>
          <w:szCs w:val="24"/>
        </w:rPr>
      </w:pPr>
      <w:r w:rsidRPr="00C657E5">
        <w:rPr>
          <w:rFonts w:cs="Calibri"/>
          <w:b/>
          <w:sz w:val="24"/>
          <w:szCs w:val="24"/>
        </w:rPr>
        <w:t>První stadium:</w:t>
      </w:r>
      <w:r w:rsidRPr="00C657E5">
        <w:rPr>
          <w:rFonts w:cs="Calibri"/>
          <w:sz w:val="24"/>
          <w:szCs w:val="24"/>
        </w:rPr>
        <w:t xml:space="preserve"> Zrod ostrakismu. Jde o mírné, převážně psychické formy násilí, kdy se okrajový člen skupiny necítí dobře. Je neoblíben a není uznáván. Ostatní ho více či méně odmítají, nebaví se s ním, pomlouvají ho, spřádají proti němu intriky, dělají na jeho účet „drobné“ legrácky apod. Tato situace je již zárodečnou podobou šikanování a obsahuje riziko dalšího negativního vývoje. </w:t>
      </w:r>
    </w:p>
    <w:p w:rsidR="001B3343" w:rsidRPr="00C657E5" w:rsidRDefault="001B3343">
      <w:pPr>
        <w:jc w:val="both"/>
        <w:rPr>
          <w:rFonts w:cs="Calibri"/>
          <w:b/>
          <w:sz w:val="24"/>
          <w:szCs w:val="24"/>
        </w:rPr>
      </w:pPr>
      <w:r w:rsidRPr="00C657E5">
        <w:rPr>
          <w:rFonts w:cs="Calibri"/>
          <w:b/>
          <w:sz w:val="24"/>
          <w:szCs w:val="24"/>
        </w:rPr>
        <w:t>Druhé stadium:</w:t>
      </w:r>
      <w:r w:rsidRPr="00C657E5">
        <w:rPr>
          <w:rFonts w:cs="Calibri"/>
          <w:sz w:val="24"/>
          <w:szCs w:val="24"/>
        </w:rPr>
        <w:t xml:space="preserve"> Fyzická agrese a přitvrzování manipulace. V zátěžových situacích (což může být i školou vytvářené konkurenční prostředí), kdy ve skupině stoupá napětí, začnou ostrakizovaní žáci sloužit jako hromosvod. Spolužáci si na nich odreagovávají nepříjemné pocity, například z očekávané těžké písemné práce, z konfliktu s učitelem nebo prostě jen z toho, že chození do školy je obtěžuje. Manipulace se přitvrzuje a objevuje se zprvu ponejvíce subtilní fyzická agrese. Stupňování agrese může být dáno také neřešením předchozí situace. </w:t>
      </w:r>
    </w:p>
    <w:p w:rsidR="001B3343" w:rsidRPr="00C657E5" w:rsidRDefault="001B3343">
      <w:pPr>
        <w:jc w:val="both"/>
        <w:rPr>
          <w:rFonts w:cs="Calibri"/>
          <w:sz w:val="24"/>
          <w:szCs w:val="24"/>
        </w:rPr>
      </w:pPr>
      <w:r w:rsidRPr="00C657E5">
        <w:rPr>
          <w:rFonts w:cs="Calibri"/>
          <w:b/>
          <w:sz w:val="24"/>
          <w:szCs w:val="24"/>
        </w:rPr>
        <w:t>Třetí stadium (klíčový moment):</w:t>
      </w:r>
      <w:r w:rsidRPr="00C657E5">
        <w:rPr>
          <w:rFonts w:cs="Calibri"/>
          <w:sz w:val="24"/>
          <w:szCs w:val="24"/>
        </w:rPr>
        <w:t xml:space="preserve"> Vytvoření jádra. Vytváří se skupina agresorů, úderné jádro. Tito šiřitelé „viru“ začnou spolupracovat a systematicky, nikoliv již pouze náhodně, šikanovat nejvhodnější oběti. V počátku se stávají jejich oběťmi ti, kteří jsou už osvědčeným objektem ostrakizování. Třída ví, o koho jde. Jde o žáky, kteří jsou v hierarchii nejníže, tedy ti „slabí“. Většinou platí mezi ostatními žáky názor - „raději on, než já“.</w:t>
      </w:r>
    </w:p>
    <w:p w:rsidR="001B3343" w:rsidRPr="00C657E5" w:rsidRDefault="001B3343">
      <w:pPr>
        <w:jc w:val="both"/>
        <w:rPr>
          <w:rFonts w:cs="Calibri"/>
          <w:sz w:val="24"/>
          <w:szCs w:val="24"/>
        </w:rPr>
      </w:pPr>
      <w:r w:rsidRPr="00C657E5">
        <w:rPr>
          <w:rFonts w:cs="Calibri"/>
          <w:sz w:val="24"/>
          <w:szCs w:val="24"/>
        </w:rPr>
        <w:t xml:space="preserve"> </w:t>
      </w:r>
      <w:r w:rsidRPr="00C657E5">
        <w:rPr>
          <w:rFonts w:cs="Calibri"/>
          <w:b/>
          <w:sz w:val="24"/>
          <w:szCs w:val="24"/>
        </w:rPr>
        <w:t>Čtvrté stadium:</w:t>
      </w:r>
      <w:r w:rsidRPr="00C657E5">
        <w:rPr>
          <w:rFonts w:cs="Calibri"/>
          <w:sz w:val="24"/>
          <w:szCs w:val="24"/>
        </w:rPr>
        <w:t xml:space="preserve"> Většina přijímá normy. Normy agresorů jsou přijaty většinou a stanou se nepsaným zákonem. V této době získává neformální tlak ke konformitě novou dynamiku a málokdo se mu dokáže postavit. Platí „Buď jsi s námi, nebo proti nám.“ U členů „virem“ přemožené skupiny dochází k vytvoření jakési alternativní identity, která je zcela poplatná vůdcům. I mírní a ukáznění žáci se začnou chovat krutě – aktivně se účastní týrání spolužáka a prožívají při tom uspokojení.</w:t>
      </w:r>
    </w:p>
    <w:p w:rsidR="001B3343" w:rsidRPr="00C657E5" w:rsidRDefault="001B3343">
      <w:pPr>
        <w:jc w:val="both"/>
        <w:rPr>
          <w:rFonts w:cs="Calibri"/>
          <w:sz w:val="24"/>
          <w:szCs w:val="24"/>
        </w:rPr>
      </w:pPr>
      <w:r w:rsidRPr="00C657E5">
        <w:rPr>
          <w:rFonts w:cs="Calibri"/>
          <w:sz w:val="24"/>
          <w:szCs w:val="24"/>
        </w:rPr>
        <w:t xml:space="preserve"> </w:t>
      </w:r>
      <w:r w:rsidRPr="00C657E5">
        <w:rPr>
          <w:rFonts w:cs="Calibri"/>
          <w:b/>
          <w:sz w:val="24"/>
          <w:szCs w:val="24"/>
        </w:rPr>
        <w:t>Páté stadium:</w:t>
      </w:r>
      <w:r w:rsidRPr="00C657E5">
        <w:rPr>
          <w:rFonts w:cs="Calibri"/>
          <w:sz w:val="24"/>
          <w:szCs w:val="24"/>
        </w:rPr>
        <w:t xml:space="preserve"> Totalita neboli dokonalá šikana. Násilí jako normu přijímají všichni členové třídy. Šikanování se stává skupinovým programem. Obrazně řečeno nastává éra „vykořisťování“. Žáci jsou rozděleni na dvě sorty lidí, které pro přehlednost můžeme označit jako „otrokáře“ a „otroky“. Jedni mají všechna práva, ti druzí nemají práva žádná. Ve čtvrtém a pátém stadiu hrozí reálné riziko prorůstání parastruktury šikany do oficiální školní struktury. Stává se to v případě, kdy iniciátor šikanování je sociometrickou hvězdou. Je žákem s výborným prospěchem, má kultivované chování a ochotně pomáhá pedagogovi plnit jeho úkoly.</w:t>
      </w:r>
    </w:p>
    <w:p w:rsidR="00432921" w:rsidRDefault="00432921">
      <w:pPr>
        <w:jc w:val="both"/>
        <w:rPr>
          <w:rFonts w:cs="Calibri"/>
        </w:rPr>
      </w:pPr>
      <w:r>
        <w:rPr>
          <w:rFonts w:cs="Calibri"/>
        </w:rPr>
        <w:br/>
      </w:r>
    </w:p>
    <w:p w:rsidR="00CB009B" w:rsidRDefault="00CB009B">
      <w:pPr>
        <w:jc w:val="both"/>
        <w:rPr>
          <w:rFonts w:cs="Calibri"/>
        </w:rPr>
      </w:pPr>
    </w:p>
    <w:p w:rsidR="00CB009B" w:rsidRDefault="00CB009B">
      <w:pPr>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386"/>
      </w:tblGrid>
      <w:tr w:rsidR="00432921" w:rsidRPr="00CB009B" w:rsidTr="00432921">
        <w:tc>
          <w:tcPr>
            <w:tcW w:w="4957" w:type="dxa"/>
            <w:tcBorders>
              <w:top w:val="single" w:sz="4" w:space="0" w:color="auto"/>
              <w:left w:val="single" w:sz="4" w:space="0" w:color="auto"/>
              <w:bottom w:val="single" w:sz="4" w:space="0" w:color="auto"/>
              <w:right w:val="single" w:sz="4" w:space="0" w:color="auto"/>
            </w:tcBorders>
            <w:hideMark/>
          </w:tcPr>
          <w:p w:rsidR="00432921" w:rsidRPr="00CB009B" w:rsidRDefault="00432921">
            <w:pPr>
              <w:autoSpaceDE w:val="0"/>
              <w:autoSpaceDN w:val="0"/>
              <w:adjustRightInd w:val="0"/>
              <w:spacing w:after="27" w:line="240" w:lineRule="auto"/>
              <w:jc w:val="center"/>
              <w:rPr>
                <w:rFonts w:asciiTheme="minorHAnsi" w:eastAsia="Times New Roman" w:hAnsiTheme="minorHAnsi" w:cs="Times New Roman"/>
                <w:b/>
                <w:sz w:val="32"/>
                <w:szCs w:val="32"/>
                <w:lang w:eastAsia="en-US"/>
              </w:rPr>
            </w:pPr>
            <w:r w:rsidRPr="00CB009B">
              <w:rPr>
                <w:rFonts w:asciiTheme="minorHAnsi" w:hAnsiTheme="minorHAnsi"/>
                <w:b/>
                <w:sz w:val="32"/>
                <w:szCs w:val="32"/>
              </w:rPr>
              <w:t>První pomoc při počáteční šikaně:</w:t>
            </w:r>
          </w:p>
        </w:tc>
        <w:tc>
          <w:tcPr>
            <w:tcW w:w="5386" w:type="dxa"/>
            <w:tcBorders>
              <w:top w:val="single" w:sz="4" w:space="0" w:color="auto"/>
              <w:left w:val="single" w:sz="4" w:space="0" w:color="auto"/>
              <w:bottom w:val="single" w:sz="4" w:space="0" w:color="auto"/>
              <w:right w:val="single" w:sz="4" w:space="0" w:color="auto"/>
            </w:tcBorders>
            <w:hideMark/>
          </w:tcPr>
          <w:p w:rsidR="00432921" w:rsidRPr="00CB009B" w:rsidRDefault="00432921">
            <w:pPr>
              <w:autoSpaceDE w:val="0"/>
              <w:autoSpaceDN w:val="0"/>
              <w:adjustRightInd w:val="0"/>
              <w:spacing w:after="0" w:line="240" w:lineRule="auto"/>
              <w:jc w:val="center"/>
              <w:rPr>
                <w:rFonts w:asciiTheme="minorHAnsi" w:hAnsiTheme="minorHAnsi"/>
                <w:b/>
                <w:sz w:val="32"/>
                <w:szCs w:val="32"/>
              </w:rPr>
            </w:pPr>
            <w:r w:rsidRPr="00CB009B">
              <w:rPr>
                <w:rFonts w:asciiTheme="minorHAnsi" w:hAnsiTheme="minorHAnsi"/>
                <w:b/>
                <w:sz w:val="32"/>
                <w:szCs w:val="32"/>
              </w:rPr>
              <w:t>Krizový scénář pro výbuch skupinového násilí při pokročilé šikaně:</w:t>
            </w:r>
          </w:p>
        </w:tc>
      </w:tr>
      <w:tr w:rsidR="00432921" w:rsidRPr="00432921" w:rsidTr="00432921">
        <w:tc>
          <w:tcPr>
            <w:tcW w:w="4957" w:type="dxa"/>
            <w:tcBorders>
              <w:top w:val="single" w:sz="4" w:space="0" w:color="auto"/>
              <w:left w:val="single" w:sz="4" w:space="0" w:color="auto"/>
              <w:bottom w:val="single" w:sz="4" w:space="0" w:color="auto"/>
              <w:right w:val="single" w:sz="4" w:space="0" w:color="auto"/>
            </w:tcBorders>
          </w:tcPr>
          <w:p w:rsidR="00432921" w:rsidRPr="00CB009B" w:rsidRDefault="00432921" w:rsidP="00432921">
            <w:pPr>
              <w:pStyle w:val="Odstavecseseznamem"/>
              <w:spacing w:after="0" w:line="276" w:lineRule="auto"/>
              <w:ind w:left="454"/>
              <w:rPr>
                <w:rFonts w:asciiTheme="minorHAnsi" w:hAnsiTheme="minorHAnsi"/>
                <w:sz w:val="28"/>
                <w:szCs w:val="28"/>
              </w:rPr>
            </w:pPr>
          </w:p>
          <w:p w:rsidR="00432921" w:rsidRPr="00CB009B" w:rsidRDefault="00432921" w:rsidP="007F1749">
            <w:pPr>
              <w:pStyle w:val="Odstavecseseznamem"/>
              <w:numPr>
                <w:ilvl w:val="0"/>
                <w:numId w:val="32"/>
              </w:numPr>
              <w:spacing w:after="0" w:line="276" w:lineRule="auto"/>
              <w:ind w:left="454" w:hanging="425"/>
              <w:rPr>
                <w:rFonts w:asciiTheme="minorHAnsi" w:hAnsiTheme="minorHAnsi"/>
                <w:sz w:val="28"/>
                <w:szCs w:val="28"/>
              </w:rPr>
            </w:pPr>
            <w:r w:rsidRPr="00CB009B">
              <w:rPr>
                <w:rFonts w:asciiTheme="minorHAnsi" w:hAnsiTheme="minorHAnsi"/>
                <w:sz w:val="28"/>
                <w:szCs w:val="28"/>
              </w:rPr>
              <w:t>odhad závažnosti a formy šikany;</w:t>
            </w:r>
          </w:p>
          <w:p w:rsidR="00432921" w:rsidRPr="00CB009B" w:rsidRDefault="00432921" w:rsidP="007F1749">
            <w:pPr>
              <w:pStyle w:val="Odstavecseseznamem"/>
              <w:numPr>
                <w:ilvl w:val="0"/>
                <w:numId w:val="32"/>
              </w:numPr>
              <w:spacing w:after="0" w:line="276" w:lineRule="auto"/>
              <w:ind w:left="454" w:hanging="425"/>
              <w:rPr>
                <w:rFonts w:asciiTheme="minorHAnsi" w:hAnsiTheme="minorHAnsi"/>
                <w:sz w:val="28"/>
                <w:szCs w:val="28"/>
              </w:rPr>
            </w:pPr>
            <w:r w:rsidRPr="00CB009B">
              <w:rPr>
                <w:rFonts w:asciiTheme="minorHAnsi" w:hAnsiTheme="minorHAnsi"/>
                <w:sz w:val="28"/>
                <w:szCs w:val="28"/>
              </w:rPr>
              <w:t>rozhovor s těmi, kteří na šikanování upozornili a s oběťmi;</w:t>
            </w:r>
          </w:p>
          <w:p w:rsidR="00432921" w:rsidRPr="00CB009B" w:rsidRDefault="00432921" w:rsidP="007F1749">
            <w:pPr>
              <w:pStyle w:val="Odstavecseseznamem"/>
              <w:numPr>
                <w:ilvl w:val="0"/>
                <w:numId w:val="32"/>
              </w:numPr>
              <w:spacing w:after="0" w:line="276" w:lineRule="auto"/>
              <w:ind w:left="454" w:hanging="425"/>
              <w:rPr>
                <w:rFonts w:asciiTheme="minorHAnsi" w:hAnsiTheme="minorHAnsi"/>
                <w:sz w:val="28"/>
                <w:szCs w:val="28"/>
              </w:rPr>
            </w:pPr>
            <w:r w:rsidRPr="00CB009B">
              <w:rPr>
                <w:rFonts w:asciiTheme="minorHAnsi" w:hAnsiTheme="minorHAnsi"/>
                <w:sz w:val="28"/>
                <w:szCs w:val="28"/>
              </w:rPr>
              <w:t>nalezení vhodných svědků;</w:t>
            </w:r>
          </w:p>
          <w:p w:rsidR="00432921" w:rsidRPr="00CB009B" w:rsidRDefault="00432921" w:rsidP="007F1749">
            <w:pPr>
              <w:pStyle w:val="Odstavecseseznamem"/>
              <w:numPr>
                <w:ilvl w:val="0"/>
                <w:numId w:val="32"/>
              </w:numPr>
              <w:spacing w:after="0" w:line="276" w:lineRule="auto"/>
              <w:ind w:left="454" w:hanging="425"/>
              <w:rPr>
                <w:rFonts w:asciiTheme="minorHAnsi" w:hAnsiTheme="minorHAnsi"/>
                <w:sz w:val="28"/>
                <w:szCs w:val="28"/>
              </w:rPr>
            </w:pPr>
            <w:r w:rsidRPr="00CB009B">
              <w:rPr>
                <w:rFonts w:asciiTheme="minorHAnsi" w:hAnsiTheme="minorHAnsi"/>
                <w:sz w:val="28"/>
                <w:szCs w:val="28"/>
              </w:rPr>
              <w:t>individuální rozhovory se svědky (nepřípustné je společné vyšetřování agresorů a svědků a konfrontace oběti s agresory);</w:t>
            </w:r>
          </w:p>
          <w:p w:rsidR="00432921" w:rsidRPr="00CB009B" w:rsidRDefault="00432921" w:rsidP="007F1749">
            <w:pPr>
              <w:pStyle w:val="Odstavecseseznamem"/>
              <w:numPr>
                <w:ilvl w:val="0"/>
                <w:numId w:val="32"/>
              </w:numPr>
              <w:spacing w:after="0" w:line="276" w:lineRule="auto"/>
              <w:ind w:left="454" w:hanging="425"/>
              <w:rPr>
                <w:rFonts w:asciiTheme="minorHAnsi" w:hAnsiTheme="minorHAnsi"/>
                <w:sz w:val="28"/>
                <w:szCs w:val="28"/>
              </w:rPr>
            </w:pPr>
            <w:r w:rsidRPr="00CB009B">
              <w:rPr>
                <w:rFonts w:asciiTheme="minorHAnsi" w:hAnsiTheme="minorHAnsi"/>
                <w:sz w:val="28"/>
                <w:szCs w:val="28"/>
              </w:rPr>
              <w:t>ochrana oběti;</w:t>
            </w:r>
          </w:p>
          <w:p w:rsidR="00432921" w:rsidRPr="00CB009B" w:rsidRDefault="00432921" w:rsidP="007F1749">
            <w:pPr>
              <w:pStyle w:val="Odstavecseseznamem"/>
              <w:numPr>
                <w:ilvl w:val="0"/>
                <w:numId w:val="32"/>
              </w:numPr>
              <w:spacing w:after="0" w:line="276" w:lineRule="auto"/>
              <w:ind w:left="454" w:hanging="425"/>
              <w:rPr>
                <w:rFonts w:asciiTheme="minorHAnsi" w:hAnsiTheme="minorHAnsi"/>
                <w:sz w:val="28"/>
                <w:szCs w:val="28"/>
              </w:rPr>
            </w:pPr>
            <w:r w:rsidRPr="00CB009B">
              <w:rPr>
                <w:rFonts w:asciiTheme="minorHAnsi" w:hAnsiTheme="minorHAnsi"/>
                <w:sz w:val="28"/>
                <w:szCs w:val="28"/>
              </w:rPr>
              <w:t>předběžné vyhodnocení a volba ze dvou typů rozhovoru:</w:t>
            </w:r>
          </w:p>
          <w:p w:rsidR="00432921" w:rsidRPr="00CB009B" w:rsidRDefault="00432921" w:rsidP="00432921">
            <w:pPr>
              <w:spacing w:after="0"/>
              <w:ind w:left="454"/>
              <w:rPr>
                <w:rFonts w:asciiTheme="minorHAnsi" w:hAnsiTheme="minorHAnsi"/>
                <w:sz w:val="28"/>
                <w:szCs w:val="28"/>
              </w:rPr>
            </w:pPr>
            <w:r w:rsidRPr="00CB009B">
              <w:rPr>
                <w:rFonts w:asciiTheme="minorHAnsi" w:hAnsiTheme="minorHAnsi"/>
                <w:sz w:val="28"/>
                <w:szCs w:val="28"/>
              </w:rPr>
              <w:t xml:space="preserve">a) rozhovor s oběťmi a rozhovor s agresory (směřování k metodě usmíření); </w:t>
            </w:r>
          </w:p>
          <w:p w:rsidR="00432921" w:rsidRPr="00CB009B" w:rsidRDefault="00432921" w:rsidP="00432921">
            <w:pPr>
              <w:spacing w:after="0"/>
              <w:ind w:left="454"/>
              <w:rPr>
                <w:rFonts w:asciiTheme="minorHAnsi" w:hAnsiTheme="minorHAnsi"/>
                <w:sz w:val="28"/>
                <w:szCs w:val="28"/>
              </w:rPr>
            </w:pPr>
            <w:r w:rsidRPr="00CB009B">
              <w:rPr>
                <w:rFonts w:asciiTheme="minorHAnsi" w:hAnsiTheme="minorHAnsi"/>
                <w:sz w:val="28"/>
                <w:szCs w:val="28"/>
              </w:rPr>
              <w:t>b) rozhovor s agresory (směřování k metodě vnějšího nátlaku);</w:t>
            </w:r>
          </w:p>
          <w:p w:rsidR="00432921" w:rsidRPr="00CB009B" w:rsidRDefault="00432921" w:rsidP="007F1749">
            <w:pPr>
              <w:pStyle w:val="Odstavecseseznamem"/>
              <w:numPr>
                <w:ilvl w:val="0"/>
                <w:numId w:val="32"/>
              </w:numPr>
              <w:spacing w:after="0" w:line="276" w:lineRule="auto"/>
              <w:ind w:left="454" w:hanging="425"/>
              <w:rPr>
                <w:rFonts w:asciiTheme="minorHAnsi" w:hAnsiTheme="minorHAnsi"/>
                <w:sz w:val="28"/>
                <w:szCs w:val="28"/>
              </w:rPr>
            </w:pPr>
            <w:r w:rsidRPr="00CB009B">
              <w:rPr>
                <w:rFonts w:asciiTheme="minorHAnsi" w:hAnsiTheme="minorHAnsi"/>
                <w:sz w:val="28"/>
                <w:szCs w:val="28"/>
              </w:rPr>
              <w:t>realizace vhodné metody:</w:t>
            </w:r>
          </w:p>
          <w:p w:rsidR="00432921" w:rsidRPr="00CB009B" w:rsidRDefault="00432921" w:rsidP="00432921">
            <w:pPr>
              <w:spacing w:after="0"/>
              <w:ind w:left="454"/>
              <w:rPr>
                <w:rFonts w:asciiTheme="minorHAnsi" w:hAnsiTheme="minorHAnsi"/>
                <w:sz w:val="28"/>
                <w:szCs w:val="28"/>
              </w:rPr>
            </w:pPr>
            <w:r w:rsidRPr="00CB009B">
              <w:rPr>
                <w:rFonts w:asciiTheme="minorHAnsi" w:hAnsiTheme="minorHAnsi"/>
                <w:sz w:val="28"/>
                <w:szCs w:val="28"/>
              </w:rPr>
              <w:t xml:space="preserve">a) metoda usmíření; </w:t>
            </w:r>
          </w:p>
          <w:p w:rsidR="00432921" w:rsidRPr="00CB009B" w:rsidRDefault="00432921" w:rsidP="00432921">
            <w:pPr>
              <w:spacing w:after="0"/>
              <w:ind w:left="454"/>
              <w:rPr>
                <w:rFonts w:asciiTheme="minorHAnsi" w:hAnsiTheme="minorHAnsi"/>
                <w:sz w:val="28"/>
                <w:szCs w:val="28"/>
              </w:rPr>
            </w:pPr>
            <w:r w:rsidRPr="00CB009B">
              <w:rPr>
                <w:rFonts w:asciiTheme="minorHAnsi" w:hAnsiTheme="minorHAnsi"/>
                <w:sz w:val="28"/>
                <w:szCs w:val="28"/>
              </w:rPr>
              <w:t>b) metoda vnějšího nátlaku (výchovný pohovor nebo výchovná komise s agresorem a jeho rodiči);</w:t>
            </w:r>
          </w:p>
          <w:p w:rsidR="00432921" w:rsidRPr="00CB009B" w:rsidRDefault="00432921" w:rsidP="007F1749">
            <w:pPr>
              <w:pStyle w:val="Odstavecseseznamem"/>
              <w:numPr>
                <w:ilvl w:val="0"/>
                <w:numId w:val="32"/>
              </w:numPr>
              <w:spacing w:after="0" w:line="276" w:lineRule="auto"/>
              <w:ind w:left="454" w:hanging="425"/>
              <w:rPr>
                <w:rFonts w:asciiTheme="minorHAnsi" w:hAnsiTheme="minorHAnsi"/>
                <w:sz w:val="28"/>
                <w:szCs w:val="28"/>
              </w:rPr>
            </w:pPr>
            <w:r w:rsidRPr="00CB009B">
              <w:rPr>
                <w:rFonts w:asciiTheme="minorHAnsi" w:hAnsiTheme="minorHAnsi"/>
                <w:sz w:val="28"/>
                <w:szCs w:val="28"/>
              </w:rPr>
              <w:t xml:space="preserve">třídní hodina: </w:t>
            </w:r>
          </w:p>
          <w:p w:rsidR="00432921" w:rsidRPr="00CB009B" w:rsidRDefault="00432921" w:rsidP="00432921">
            <w:pPr>
              <w:pStyle w:val="Odstavecseseznamem"/>
              <w:spacing w:after="0" w:line="276" w:lineRule="auto"/>
              <w:ind w:left="454"/>
              <w:rPr>
                <w:rFonts w:asciiTheme="minorHAnsi" w:hAnsiTheme="minorHAnsi"/>
                <w:sz w:val="28"/>
                <w:szCs w:val="28"/>
              </w:rPr>
            </w:pPr>
            <w:r w:rsidRPr="00CB009B">
              <w:rPr>
                <w:rFonts w:asciiTheme="minorHAnsi" w:hAnsiTheme="minorHAnsi"/>
                <w:sz w:val="28"/>
                <w:szCs w:val="28"/>
              </w:rPr>
              <w:t xml:space="preserve">a) efekt metody usmíření; </w:t>
            </w:r>
          </w:p>
          <w:p w:rsidR="00432921" w:rsidRPr="00CB009B" w:rsidRDefault="00432921" w:rsidP="00432921">
            <w:pPr>
              <w:pStyle w:val="Odstavecseseznamem"/>
              <w:spacing w:after="0" w:line="276" w:lineRule="auto"/>
              <w:ind w:left="454"/>
              <w:rPr>
                <w:rFonts w:asciiTheme="minorHAnsi" w:hAnsiTheme="minorHAnsi"/>
                <w:sz w:val="28"/>
                <w:szCs w:val="28"/>
              </w:rPr>
            </w:pPr>
            <w:r w:rsidRPr="00CB009B">
              <w:rPr>
                <w:rFonts w:asciiTheme="minorHAnsi" w:hAnsiTheme="minorHAnsi"/>
                <w:sz w:val="28"/>
                <w:szCs w:val="28"/>
              </w:rPr>
              <w:t>b) oznámení potrestání agresorů;</w:t>
            </w:r>
          </w:p>
          <w:p w:rsidR="00432921" w:rsidRPr="00CB009B" w:rsidRDefault="00432921" w:rsidP="007F1749">
            <w:pPr>
              <w:pStyle w:val="Odstavecseseznamem"/>
              <w:numPr>
                <w:ilvl w:val="0"/>
                <w:numId w:val="32"/>
              </w:numPr>
              <w:spacing w:after="0" w:line="276" w:lineRule="auto"/>
              <w:ind w:left="454" w:hanging="425"/>
              <w:rPr>
                <w:rFonts w:asciiTheme="minorHAnsi" w:hAnsiTheme="minorHAnsi"/>
                <w:sz w:val="28"/>
                <w:szCs w:val="28"/>
              </w:rPr>
            </w:pPr>
            <w:r w:rsidRPr="00CB009B">
              <w:rPr>
                <w:rFonts w:asciiTheme="minorHAnsi" w:hAnsiTheme="minorHAnsi"/>
                <w:sz w:val="28"/>
                <w:szCs w:val="28"/>
              </w:rPr>
              <w:t xml:space="preserve">rozhovor s rodiči oběti; </w:t>
            </w:r>
          </w:p>
          <w:p w:rsidR="00432921" w:rsidRPr="00CB009B" w:rsidRDefault="00432921" w:rsidP="007F1749">
            <w:pPr>
              <w:pStyle w:val="Odstavecseseznamem"/>
              <w:numPr>
                <w:ilvl w:val="0"/>
                <w:numId w:val="32"/>
              </w:numPr>
              <w:spacing w:after="0" w:line="276" w:lineRule="auto"/>
              <w:ind w:left="454" w:hanging="425"/>
              <w:rPr>
                <w:rFonts w:asciiTheme="minorHAnsi" w:hAnsiTheme="minorHAnsi"/>
                <w:sz w:val="28"/>
                <w:szCs w:val="28"/>
              </w:rPr>
            </w:pPr>
            <w:r w:rsidRPr="00CB009B">
              <w:rPr>
                <w:rFonts w:asciiTheme="minorHAnsi" w:hAnsiTheme="minorHAnsi"/>
                <w:sz w:val="28"/>
                <w:szCs w:val="28"/>
              </w:rPr>
              <w:t>třídní schůzka;</w:t>
            </w:r>
          </w:p>
          <w:p w:rsidR="00432921" w:rsidRPr="00CB009B" w:rsidRDefault="00432921" w:rsidP="007F1749">
            <w:pPr>
              <w:pStyle w:val="Odstavecseseznamem"/>
              <w:numPr>
                <w:ilvl w:val="0"/>
                <w:numId w:val="32"/>
              </w:numPr>
              <w:spacing w:after="0" w:line="276" w:lineRule="auto"/>
              <w:ind w:left="454" w:hanging="425"/>
              <w:rPr>
                <w:rFonts w:asciiTheme="minorHAnsi" w:hAnsiTheme="minorHAnsi"/>
                <w:sz w:val="28"/>
                <w:szCs w:val="28"/>
              </w:rPr>
            </w:pPr>
            <w:r w:rsidRPr="00CB009B">
              <w:rPr>
                <w:rFonts w:asciiTheme="minorHAnsi" w:hAnsiTheme="minorHAnsi"/>
                <w:sz w:val="28"/>
                <w:szCs w:val="28"/>
              </w:rPr>
              <w:t>práce s celou třídou.</w:t>
            </w:r>
          </w:p>
          <w:p w:rsidR="00432921" w:rsidRPr="00CB009B" w:rsidRDefault="00432921" w:rsidP="00432921">
            <w:pPr>
              <w:pStyle w:val="Odstavecseseznamem"/>
              <w:spacing w:after="0" w:line="276" w:lineRule="auto"/>
              <w:ind w:left="454"/>
              <w:rPr>
                <w:rFonts w:asciiTheme="minorHAnsi" w:hAnsiTheme="minorHAnsi"/>
                <w:sz w:val="28"/>
                <w:szCs w:val="28"/>
              </w:rPr>
            </w:pPr>
          </w:p>
        </w:tc>
        <w:tc>
          <w:tcPr>
            <w:tcW w:w="5386" w:type="dxa"/>
            <w:tcBorders>
              <w:top w:val="single" w:sz="4" w:space="0" w:color="auto"/>
              <w:left w:val="single" w:sz="4" w:space="0" w:color="auto"/>
              <w:bottom w:val="single" w:sz="4" w:space="0" w:color="auto"/>
              <w:right w:val="single" w:sz="4" w:space="0" w:color="auto"/>
            </w:tcBorders>
          </w:tcPr>
          <w:p w:rsidR="00432921" w:rsidRPr="00CB009B" w:rsidRDefault="00432921" w:rsidP="00432921">
            <w:pPr>
              <w:autoSpaceDE w:val="0"/>
              <w:autoSpaceDN w:val="0"/>
              <w:adjustRightInd w:val="0"/>
              <w:spacing w:after="0"/>
              <w:ind w:left="319"/>
              <w:rPr>
                <w:rFonts w:asciiTheme="minorHAnsi" w:hAnsiTheme="minorHAnsi"/>
                <w:b/>
                <w:sz w:val="28"/>
                <w:szCs w:val="28"/>
              </w:rPr>
            </w:pPr>
          </w:p>
          <w:p w:rsidR="00432921" w:rsidRPr="00CB009B" w:rsidRDefault="00432921" w:rsidP="00432921">
            <w:pPr>
              <w:autoSpaceDE w:val="0"/>
              <w:autoSpaceDN w:val="0"/>
              <w:adjustRightInd w:val="0"/>
              <w:spacing w:after="0"/>
              <w:rPr>
                <w:rFonts w:asciiTheme="minorHAnsi" w:eastAsia="JohnSansTxNCE-Italic" w:hAnsiTheme="minorHAnsi"/>
                <w:b/>
                <w:i/>
                <w:iCs/>
                <w:sz w:val="28"/>
                <w:szCs w:val="28"/>
              </w:rPr>
            </w:pPr>
            <w:r w:rsidRPr="00CB009B">
              <w:rPr>
                <w:rFonts w:asciiTheme="minorHAnsi" w:eastAsia="JohnSansTxNCE-Italic" w:hAnsiTheme="minorHAnsi"/>
                <w:b/>
                <w:i/>
                <w:iCs/>
                <w:sz w:val="28"/>
                <w:szCs w:val="28"/>
              </w:rPr>
              <w:t>A. První (alarmující) kroky pomoci</w:t>
            </w:r>
          </w:p>
          <w:p w:rsidR="00432921" w:rsidRPr="00CB009B" w:rsidRDefault="00432921" w:rsidP="007F1749">
            <w:pPr>
              <w:pStyle w:val="Odstavecseseznamem"/>
              <w:numPr>
                <w:ilvl w:val="0"/>
                <w:numId w:val="33"/>
              </w:numPr>
              <w:autoSpaceDE w:val="0"/>
              <w:autoSpaceDN w:val="0"/>
              <w:adjustRightInd w:val="0"/>
              <w:spacing w:after="0" w:line="276" w:lineRule="auto"/>
              <w:rPr>
                <w:rFonts w:asciiTheme="minorHAnsi" w:eastAsia="JohnSansTxNCE" w:hAnsiTheme="minorHAnsi"/>
                <w:sz w:val="28"/>
                <w:szCs w:val="28"/>
              </w:rPr>
            </w:pPr>
            <w:r w:rsidRPr="00CB009B">
              <w:rPr>
                <w:rFonts w:asciiTheme="minorHAnsi" w:eastAsia="JohnSansTxNCE" w:hAnsiTheme="minorHAnsi"/>
                <w:sz w:val="28"/>
                <w:szCs w:val="28"/>
              </w:rPr>
              <w:t>zvládnutí vlastního šoku – bleskový odhad závažnosti a formy šikany;</w:t>
            </w:r>
          </w:p>
          <w:p w:rsidR="00432921" w:rsidRPr="00CB009B" w:rsidRDefault="00432921" w:rsidP="007F1749">
            <w:pPr>
              <w:pStyle w:val="Odstavecseseznamem"/>
              <w:numPr>
                <w:ilvl w:val="0"/>
                <w:numId w:val="33"/>
              </w:numPr>
              <w:autoSpaceDE w:val="0"/>
              <w:autoSpaceDN w:val="0"/>
              <w:adjustRightInd w:val="0"/>
              <w:spacing w:after="0" w:line="276" w:lineRule="auto"/>
              <w:rPr>
                <w:rFonts w:asciiTheme="minorHAnsi" w:eastAsia="JohnSansTxNCE" w:hAnsiTheme="minorHAnsi"/>
                <w:sz w:val="28"/>
                <w:szCs w:val="28"/>
              </w:rPr>
            </w:pPr>
            <w:r w:rsidRPr="00CB009B">
              <w:rPr>
                <w:rFonts w:asciiTheme="minorHAnsi" w:eastAsia="JohnSansTxNCE" w:hAnsiTheme="minorHAnsi"/>
                <w:sz w:val="28"/>
                <w:szCs w:val="28"/>
              </w:rPr>
              <w:t>bezprostřední záchrana oběti, zastavení skupinového násilí</w:t>
            </w:r>
          </w:p>
          <w:p w:rsidR="00432921" w:rsidRPr="00CB009B" w:rsidRDefault="00432921" w:rsidP="00432921">
            <w:pPr>
              <w:autoSpaceDE w:val="0"/>
              <w:autoSpaceDN w:val="0"/>
              <w:adjustRightInd w:val="0"/>
              <w:spacing w:after="0"/>
              <w:rPr>
                <w:rFonts w:asciiTheme="minorHAnsi" w:eastAsia="JohnSansTxNCE-Italic" w:hAnsiTheme="minorHAnsi"/>
                <w:b/>
                <w:i/>
                <w:iCs/>
                <w:sz w:val="28"/>
                <w:szCs w:val="28"/>
              </w:rPr>
            </w:pPr>
            <w:r w:rsidRPr="00CB009B">
              <w:rPr>
                <w:rFonts w:asciiTheme="minorHAnsi" w:eastAsia="JohnSansTxNCE-Italic" w:hAnsiTheme="minorHAnsi"/>
                <w:b/>
                <w:i/>
                <w:iCs/>
                <w:sz w:val="28"/>
                <w:szCs w:val="28"/>
              </w:rPr>
              <w:t>B. Příprava podmínek pro vyšetřování</w:t>
            </w:r>
          </w:p>
          <w:p w:rsidR="00432921" w:rsidRPr="00CB009B" w:rsidRDefault="00432921" w:rsidP="007F1749">
            <w:pPr>
              <w:pStyle w:val="Odstavecseseznamem"/>
              <w:numPr>
                <w:ilvl w:val="0"/>
                <w:numId w:val="33"/>
              </w:numPr>
              <w:autoSpaceDE w:val="0"/>
              <w:autoSpaceDN w:val="0"/>
              <w:adjustRightInd w:val="0"/>
              <w:spacing w:after="0" w:line="276" w:lineRule="auto"/>
              <w:rPr>
                <w:rFonts w:asciiTheme="minorHAnsi" w:eastAsia="JohnSansTxNCE" w:hAnsiTheme="minorHAnsi"/>
                <w:sz w:val="28"/>
                <w:szCs w:val="28"/>
              </w:rPr>
            </w:pPr>
            <w:r w:rsidRPr="00CB009B">
              <w:rPr>
                <w:rFonts w:asciiTheme="minorHAnsi" w:eastAsia="JohnSansTxNCE" w:hAnsiTheme="minorHAnsi"/>
                <w:sz w:val="28"/>
                <w:szCs w:val="28"/>
              </w:rPr>
              <w:t>zalarmováni pedagogů na poschodí a informování vedení školy;</w:t>
            </w:r>
          </w:p>
          <w:p w:rsidR="00432921" w:rsidRPr="00CB009B" w:rsidRDefault="00432921" w:rsidP="007F1749">
            <w:pPr>
              <w:pStyle w:val="Odstavecseseznamem"/>
              <w:numPr>
                <w:ilvl w:val="0"/>
                <w:numId w:val="33"/>
              </w:numPr>
              <w:autoSpaceDE w:val="0"/>
              <w:autoSpaceDN w:val="0"/>
              <w:adjustRightInd w:val="0"/>
              <w:spacing w:after="0" w:line="276" w:lineRule="auto"/>
              <w:rPr>
                <w:rFonts w:asciiTheme="minorHAnsi" w:eastAsia="JohnSansTxNCE" w:hAnsiTheme="minorHAnsi"/>
                <w:sz w:val="28"/>
                <w:szCs w:val="28"/>
              </w:rPr>
            </w:pPr>
            <w:r w:rsidRPr="00CB009B">
              <w:rPr>
                <w:rFonts w:asciiTheme="minorHAnsi" w:eastAsia="JohnSansTxNCE" w:hAnsiTheme="minorHAnsi"/>
                <w:sz w:val="28"/>
                <w:szCs w:val="28"/>
              </w:rPr>
              <w:t>zabránění domluvě na křivé skupinové výpovědi;</w:t>
            </w:r>
          </w:p>
          <w:p w:rsidR="00432921" w:rsidRPr="00CB009B" w:rsidRDefault="00432921" w:rsidP="007F1749">
            <w:pPr>
              <w:pStyle w:val="Odstavecseseznamem"/>
              <w:numPr>
                <w:ilvl w:val="0"/>
                <w:numId w:val="33"/>
              </w:numPr>
              <w:autoSpaceDE w:val="0"/>
              <w:autoSpaceDN w:val="0"/>
              <w:adjustRightInd w:val="0"/>
              <w:spacing w:after="0" w:line="276" w:lineRule="auto"/>
              <w:rPr>
                <w:rFonts w:asciiTheme="minorHAnsi" w:eastAsia="JohnSansTxNCE" w:hAnsiTheme="minorHAnsi"/>
                <w:sz w:val="28"/>
                <w:szCs w:val="28"/>
              </w:rPr>
            </w:pPr>
            <w:r w:rsidRPr="00CB009B">
              <w:rPr>
                <w:rFonts w:asciiTheme="minorHAnsi" w:eastAsia="JohnSansTxNCE" w:hAnsiTheme="minorHAnsi"/>
                <w:sz w:val="28"/>
                <w:szCs w:val="28"/>
              </w:rPr>
              <w:t>pokračující pomoc oběti (přivolání lékaře);</w:t>
            </w:r>
          </w:p>
          <w:p w:rsidR="00432921" w:rsidRPr="00CB009B" w:rsidRDefault="00432921" w:rsidP="007F1749">
            <w:pPr>
              <w:pStyle w:val="Odstavecseseznamem"/>
              <w:numPr>
                <w:ilvl w:val="0"/>
                <w:numId w:val="33"/>
              </w:numPr>
              <w:autoSpaceDE w:val="0"/>
              <w:autoSpaceDN w:val="0"/>
              <w:adjustRightInd w:val="0"/>
              <w:spacing w:after="0" w:line="276" w:lineRule="auto"/>
              <w:rPr>
                <w:rFonts w:asciiTheme="minorHAnsi" w:eastAsia="JohnSansTxNCE" w:hAnsiTheme="minorHAnsi"/>
                <w:sz w:val="28"/>
                <w:szCs w:val="28"/>
              </w:rPr>
            </w:pPr>
            <w:r w:rsidRPr="00CB009B">
              <w:rPr>
                <w:rFonts w:asciiTheme="minorHAnsi" w:eastAsia="JohnSansTxNCE" w:hAnsiTheme="minorHAnsi"/>
                <w:sz w:val="28"/>
                <w:szCs w:val="28"/>
              </w:rPr>
              <w:t>oznámení na policii, paralelně – navázání kontaktu se specialistou na šikanování, informace rodičům</w:t>
            </w:r>
          </w:p>
          <w:p w:rsidR="00432921" w:rsidRPr="00CB009B" w:rsidRDefault="00432921" w:rsidP="00432921">
            <w:pPr>
              <w:autoSpaceDE w:val="0"/>
              <w:autoSpaceDN w:val="0"/>
              <w:adjustRightInd w:val="0"/>
              <w:spacing w:after="0"/>
              <w:rPr>
                <w:rFonts w:asciiTheme="minorHAnsi" w:eastAsia="JohnSansTxNCE-Italic" w:hAnsiTheme="minorHAnsi"/>
                <w:b/>
                <w:i/>
                <w:iCs/>
                <w:sz w:val="28"/>
                <w:szCs w:val="28"/>
              </w:rPr>
            </w:pPr>
            <w:r w:rsidRPr="00CB009B">
              <w:rPr>
                <w:rFonts w:asciiTheme="minorHAnsi" w:eastAsia="JohnSansTxNCE-Italic" w:hAnsiTheme="minorHAnsi"/>
                <w:b/>
                <w:i/>
                <w:iCs/>
                <w:sz w:val="28"/>
                <w:szCs w:val="28"/>
              </w:rPr>
              <w:t>C. Vyšetřování</w:t>
            </w:r>
          </w:p>
          <w:p w:rsidR="00432921" w:rsidRPr="00CB009B" w:rsidRDefault="00432921" w:rsidP="007F1749">
            <w:pPr>
              <w:pStyle w:val="Odstavecseseznamem"/>
              <w:numPr>
                <w:ilvl w:val="0"/>
                <w:numId w:val="33"/>
              </w:numPr>
              <w:autoSpaceDE w:val="0"/>
              <w:autoSpaceDN w:val="0"/>
              <w:adjustRightInd w:val="0"/>
              <w:spacing w:after="0" w:line="276" w:lineRule="auto"/>
              <w:rPr>
                <w:rFonts w:asciiTheme="minorHAnsi" w:eastAsia="JohnSansTxNCE" w:hAnsiTheme="minorHAnsi"/>
                <w:sz w:val="28"/>
                <w:szCs w:val="28"/>
              </w:rPr>
            </w:pPr>
            <w:r w:rsidRPr="00CB009B">
              <w:rPr>
                <w:rFonts w:asciiTheme="minorHAnsi" w:eastAsia="JohnSansTxNCE" w:hAnsiTheme="minorHAnsi"/>
                <w:sz w:val="28"/>
                <w:szCs w:val="28"/>
              </w:rPr>
              <w:t>rozhovor s obětí a informátory;</w:t>
            </w:r>
          </w:p>
          <w:p w:rsidR="00432921" w:rsidRPr="00CB009B" w:rsidRDefault="00432921" w:rsidP="007F1749">
            <w:pPr>
              <w:pStyle w:val="Odstavecseseznamem"/>
              <w:numPr>
                <w:ilvl w:val="0"/>
                <w:numId w:val="33"/>
              </w:numPr>
              <w:autoSpaceDE w:val="0"/>
              <w:autoSpaceDN w:val="0"/>
              <w:adjustRightInd w:val="0"/>
              <w:spacing w:after="0" w:line="276" w:lineRule="auto"/>
              <w:rPr>
                <w:rFonts w:asciiTheme="minorHAnsi" w:eastAsia="JohnSansTxNCE" w:hAnsiTheme="minorHAnsi"/>
                <w:sz w:val="28"/>
                <w:szCs w:val="28"/>
              </w:rPr>
            </w:pPr>
            <w:r w:rsidRPr="00CB009B">
              <w:rPr>
                <w:rFonts w:asciiTheme="minorHAnsi" w:eastAsia="JohnSansTxNCE" w:hAnsiTheme="minorHAnsi"/>
                <w:sz w:val="28"/>
                <w:szCs w:val="28"/>
              </w:rPr>
              <w:t>nalezení nejslabších článků, nespolupracujících svědků;</w:t>
            </w:r>
          </w:p>
          <w:p w:rsidR="00432921" w:rsidRPr="00CB009B" w:rsidRDefault="00432921" w:rsidP="007F1749">
            <w:pPr>
              <w:pStyle w:val="Odstavecseseznamem"/>
              <w:numPr>
                <w:ilvl w:val="0"/>
                <w:numId w:val="33"/>
              </w:numPr>
              <w:autoSpaceDE w:val="0"/>
              <w:autoSpaceDN w:val="0"/>
              <w:adjustRightInd w:val="0"/>
              <w:spacing w:after="0" w:line="276" w:lineRule="auto"/>
              <w:rPr>
                <w:rFonts w:asciiTheme="minorHAnsi" w:eastAsia="JohnSansTxNCE" w:hAnsiTheme="minorHAnsi"/>
                <w:sz w:val="28"/>
                <w:szCs w:val="28"/>
              </w:rPr>
            </w:pPr>
            <w:r w:rsidRPr="00CB009B">
              <w:rPr>
                <w:rFonts w:asciiTheme="minorHAnsi" w:eastAsia="JohnSansTxNCE" w:hAnsiTheme="minorHAnsi"/>
                <w:sz w:val="28"/>
                <w:szCs w:val="28"/>
              </w:rPr>
              <w:t>individuální, případně konfrontační rozhovory se svědky;</w:t>
            </w:r>
          </w:p>
          <w:p w:rsidR="00432921" w:rsidRPr="00CB009B" w:rsidRDefault="00432921" w:rsidP="007F1749">
            <w:pPr>
              <w:pStyle w:val="Odstavecseseznamem"/>
              <w:numPr>
                <w:ilvl w:val="0"/>
                <w:numId w:val="33"/>
              </w:numPr>
              <w:spacing w:after="0" w:line="276" w:lineRule="auto"/>
              <w:rPr>
                <w:rFonts w:asciiTheme="minorHAnsi" w:eastAsia="Times New Roman" w:hAnsiTheme="minorHAnsi"/>
                <w:sz w:val="28"/>
                <w:szCs w:val="28"/>
              </w:rPr>
            </w:pPr>
            <w:r w:rsidRPr="00CB009B">
              <w:rPr>
                <w:rFonts w:asciiTheme="minorHAnsi" w:eastAsia="JohnSansTxNCE" w:hAnsiTheme="minorHAnsi"/>
                <w:sz w:val="28"/>
                <w:szCs w:val="28"/>
              </w:rPr>
              <w:t xml:space="preserve">rozhovor s agresory, případně konfrontace mezi agresory, </w:t>
            </w:r>
            <w:r w:rsidRPr="00CB009B">
              <w:rPr>
                <w:rFonts w:asciiTheme="minorHAnsi" w:hAnsiTheme="minorHAnsi"/>
                <w:sz w:val="28"/>
                <w:szCs w:val="28"/>
              </w:rPr>
              <w:t>není vhodné konfrontovat agresora (agresory) s obětí (oběťmi)</w:t>
            </w:r>
          </w:p>
          <w:p w:rsidR="00432921" w:rsidRPr="00CB009B" w:rsidRDefault="00432921" w:rsidP="00432921">
            <w:pPr>
              <w:autoSpaceDE w:val="0"/>
              <w:autoSpaceDN w:val="0"/>
              <w:adjustRightInd w:val="0"/>
              <w:spacing w:after="0"/>
              <w:rPr>
                <w:rFonts w:asciiTheme="minorHAnsi" w:eastAsia="JohnSansTxNCE-Italic" w:hAnsiTheme="minorHAnsi"/>
                <w:b/>
                <w:i/>
                <w:iCs/>
                <w:sz w:val="28"/>
                <w:szCs w:val="28"/>
              </w:rPr>
            </w:pPr>
            <w:r w:rsidRPr="00CB009B">
              <w:rPr>
                <w:rFonts w:asciiTheme="minorHAnsi" w:eastAsia="JohnSansTxNCE-Italic" w:hAnsiTheme="minorHAnsi"/>
                <w:b/>
                <w:i/>
                <w:iCs/>
                <w:sz w:val="28"/>
                <w:szCs w:val="28"/>
              </w:rPr>
              <w:t>D. Náprava</w:t>
            </w:r>
          </w:p>
          <w:p w:rsidR="00432921" w:rsidRPr="00CB009B" w:rsidRDefault="00432921" w:rsidP="00432921">
            <w:pPr>
              <w:spacing w:after="0"/>
              <w:ind w:left="602" w:hanging="602"/>
              <w:rPr>
                <w:rFonts w:asciiTheme="minorHAnsi" w:eastAsia="JohnSansTxNCE" w:hAnsiTheme="minorHAnsi"/>
                <w:sz w:val="28"/>
                <w:szCs w:val="28"/>
              </w:rPr>
            </w:pPr>
            <w:r w:rsidRPr="00CB009B">
              <w:rPr>
                <w:rFonts w:asciiTheme="minorHAnsi" w:eastAsia="JohnSansTxNCE" w:hAnsiTheme="minorHAnsi"/>
                <w:sz w:val="28"/>
                <w:szCs w:val="28"/>
              </w:rPr>
              <w:t xml:space="preserve">        11. metoda vnějšího nátlaku a změna konstelace skupiny.</w:t>
            </w:r>
          </w:p>
          <w:p w:rsidR="00432921" w:rsidRPr="00CB009B" w:rsidRDefault="00432921" w:rsidP="00432921">
            <w:pPr>
              <w:autoSpaceDE w:val="0"/>
              <w:autoSpaceDN w:val="0"/>
              <w:adjustRightInd w:val="0"/>
              <w:spacing w:after="27"/>
              <w:rPr>
                <w:rFonts w:asciiTheme="minorHAnsi" w:eastAsia="Times New Roman" w:hAnsiTheme="minorHAnsi"/>
                <w:sz w:val="28"/>
                <w:szCs w:val="28"/>
              </w:rPr>
            </w:pPr>
          </w:p>
        </w:tc>
      </w:tr>
    </w:tbl>
    <w:p w:rsidR="00BE3F44" w:rsidRDefault="00BE3F44">
      <w:pPr>
        <w:jc w:val="both"/>
        <w:rPr>
          <w:rFonts w:cs="Calibri"/>
        </w:rPr>
      </w:pPr>
    </w:p>
    <w:p w:rsidR="00CB009B" w:rsidRDefault="00CB009B">
      <w:pPr>
        <w:jc w:val="both"/>
        <w:rPr>
          <w:rFonts w:cs="Calibri"/>
        </w:rPr>
      </w:pPr>
    </w:p>
    <w:p w:rsidR="00CB009B" w:rsidRDefault="00CB009B">
      <w:pPr>
        <w:jc w:val="both"/>
        <w:rPr>
          <w:rFonts w:cs="Calibri"/>
        </w:rPr>
      </w:pPr>
    </w:p>
    <w:p w:rsidR="00CB009B" w:rsidRDefault="00CB009B">
      <w:pPr>
        <w:jc w:val="both"/>
        <w:rPr>
          <w:rFonts w:cs="Calibri"/>
        </w:rPr>
      </w:pPr>
    </w:p>
    <w:p w:rsidR="00CB009B" w:rsidRDefault="00CB009B">
      <w:pPr>
        <w:jc w:val="both"/>
        <w:rPr>
          <w:rFonts w:cs="Calibri"/>
        </w:rPr>
      </w:pPr>
    </w:p>
    <w:p w:rsidR="001B3343" w:rsidRDefault="001B3343">
      <w:pPr>
        <w:rPr>
          <w:rFonts w:cs="Calibri"/>
          <w:sz w:val="36"/>
          <w:szCs w:val="36"/>
        </w:rPr>
      </w:pPr>
      <w:r w:rsidRPr="00EE2F49">
        <w:rPr>
          <w:rFonts w:cs="Calibri"/>
          <w:sz w:val="36"/>
          <w:szCs w:val="36"/>
        </w:rPr>
        <w:t xml:space="preserve">POKUD ZAMĚSTANEC ŠKOLY ZJISTÍ INFORMACE O </w:t>
      </w:r>
      <w:r w:rsidR="0017395A">
        <w:rPr>
          <w:rFonts w:cs="Calibri"/>
          <w:sz w:val="36"/>
          <w:szCs w:val="36"/>
        </w:rPr>
        <w:t xml:space="preserve">POČÁTEČNÍ ŠIKANĚ (stádium 1 – </w:t>
      </w:r>
      <w:r w:rsidRPr="00EE2F49">
        <w:rPr>
          <w:rFonts w:cs="Calibri"/>
          <w:sz w:val="36"/>
          <w:szCs w:val="36"/>
        </w:rPr>
        <w:t xml:space="preserve">3) a JINÉM AGRESIVNÍM CHOVÁNÍ, JE POVINNEN POSTUPOVAT </w:t>
      </w:r>
      <w:r w:rsidR="00C657E5" w:rsidRPr="00EE2F49">
        <w:rPr>
          <w:rFonts w:cs="Calibri"/>
          <w:sz w:val="36"/>
          <w:szCs w:val="36"/>
        </w:rPr>
        <w:t>NÁSLEDOVNĚ:</w:t>
      </w:r>
    </w:p>
    <w:p w:rsidR="00402B12" w:rsidRPr="00402B12" w:rsidRDefault="00402B12" w:rsidP="00402B12">
      <w:pPr>
        <w:rPr>
          <w:rFonts w:cs="Calibri"/>
          <w:sz w:val="24"/>
          <w:szCs w:val="24"/>
        </w:rPr>
      </w:pPr>
    </w:p>
    <w:p w:rsidR="001B3343" w:rsidRPr="00CB009B" w:rsidRDefault="001B3343" w:rsidP="007F1749">
      <w:pPr>
        <w:pStyle w:val="Odstavecseseznamem1"/>
        <w:numPr>
          <w:ilvl w:val="0"/>
          <w:numId w:val="2"/>
        </w:numPr>
        <w:ind w:hanging="357"/>
        <w:rPr>
          <w:rFonts w:cs="Calibri"/>
          <w:sz w:val="24"/>
          <w:szCs w:val="24"/>
        </w:rPr>
      </w:pPr>
      <w:r w:rsidRPr="00CB009B">
        <w:rPr>
          <w:rFonts w:cs="Calibri"/>
          <w:sz w:val="24"/>
          <w:szCs w:val="24"/>
        </w:rPr>
        <w:t>Neprodleně oznámit toto zjištění</w:t>
      </w:r>
      <w:r w:rsidR="00E44F63">
        <w:rPr>
          <w:rFonts w:cs="Calibri"/>
          <w:sz w:val="24"/>
          <w:szCs w:val="24"/>
        </w:rPr>
        <w:t xml:space="preserve"> řediteli školy, </w:t>
      </w:r>
      <w:r w:rsidRPr="00CB009B">
        <w:rPr>
          <w:rFonts w:cs="Calibri"/>
          <w:sz w:val="24"/>
          <w:szCs w:val="24"/>
        </w:rPr>
        <w:t>metodikovi prevence</w:t>
      </w:r>
      <w:r w:rsidR="00E44F63">
        <w:rPr>
          <w:rFonts w:cs="Calibri"/>
          <w:sz w:val="24"/>
          <w:szCs w:val="24"/>
        </w:rPr>
        <w:t>, výchovnému poradci a třídnímu učiteli</w:t>
      </w:r>
      <w:r w:rsidRPr="00CB009B">
        <w:rPr>
          <w:rFonts w:cs="Calibri"/>
          <w:sz w:val="24"/>
          <w:szCs w:val="24"/>
        </w:rPr>
        <w:t>.</w:t>
      </w:r>
    </w:p>
    <w:p w:rsidR="001B3343" w:rsidRPr="00CB009B" w:rsidRDefault="001B3343" w:rsidP="007F1749">
      <w:pPr>
        <w:pStyle w:val="Odstavecseseznamem1"/>
        <w:numPr>
          <w:ilvl w:val="0"/>
          <w:numId w:val="2"/>
        </w:numPr>
        <w:ind w:hanging="357"/>
        <w:rPr>
          <w:rFonts w:cs="Calibri"/>
          <w:sz w:val="24"/>
          <w:szCs w:val="24"/>
        </w:rPr>
      </w:pPr>
      <w:r w:rsidRPr="00CB009B">
        <w:rPr>
          <w:rFonts w:cs="Calibri"/>
          <w:sz w:val="24"/>
          <w:szCs w:val="24"/>
        </w:rPr>
        <w:t>Následuje schůzka metodika prevence, třídního učitele, ředitele školy, případně svědků z řad zaměstnanců a jsou dohodnuty další kroky.</w:t>
      </w:r>
    </w:p>
    <w:p w:rsidR="001B3343" w:rsidRPr="00CB009B" w:rsidRDefault="001B3343" w:rsidP="007F1749">
      <w:pPr>
        <w:pStyle w:val="Odstavecseseznamem1"/>
        <w:numPr>
          <w:ilvl w:val="0"/>
          <w:numId w:val="2"/>
        </w:numPr>
        <w:ind w:hanging="357"/>
        <w:rPr>
          <w:rFonts w:cs="Calibri"/>
          <w:sz w:val="24"/>
          <w:szCs w:val="24"/>
        </w:rPr>
      </w:pPr>
      <w:r w:rsidRPr="00CB009B">
        <w:rPr>
          <w:rFonts w:cs="Calibri"/>
          <w:sz w:val="24"/>
          <w:szCs w:val="24"/>
        </w:rPr>
        <w:t>Metodik prevence, třídní učitel, výchovný poradce (podle domluvy) vedou rozhovory s obětí a svědky. Vše zaznamenat. Zjistit:</w:t>
      </w:r>
    </w:p>
    <w:p w:rsidR="001B3343" w:rsidRPr="00CB009B" w:rsidRDefault="001B3343" w:rsidP="007F1749">
      <w:pPr>
        <w:pStyle w:val="Odstavecseseznamem1"/>
        <w:numPr>
          <w:ilvl w:val="0"/>
          <w:numId w:val="3"/>
        </w:numPr>
        <w:ind w:hanging="357"/>
        <w:rPr>
          <w:rFonts w:cs="Calibri"/>
          <w:sz w:val="24"/>
          <w:szCs w:val="24"/>
        </w:rPr>
      </w:pPr>
      <w:r w:rsidRPr="00CB009B">
        <w:rPr>
          <w:rFonts w:cs="Calibri"/>
          <w:sz w:val="24"/>
          <w:szCs w:val="24"/>
        </w:rPr>
        <w:t>Kdo je obětí, popřípadě kolik je obětí.</w:t>
      </w:r>
    </w:p>
    <w:p w:rsidR="001B3343" w:rsidRPr="00CB009B" w:rsidRDefault="001B3343" w:rsidP="007F1749">
      <w:pPr>
        <w:pStyle w:val="Odstavecseseznamem1"/>
        <w:numPr>
          <w:ilvl w:val="0"/>
          <w:numId w:val="3"/>
        </w:numPr>
        <w:ind w:hanging="357"/>
        <w:rPr>
          <w:rFonts w:cs="Calibri"/>
          <w:sz w:val="24"/>
          <w:szCs w:val="24"/>
        </w:rPr>
      </w:pPr>
      <w:r w:rsidRPr="00CB009B">
        <w:rPr>
          <w:rFonts w:cs="Calibri"/>
          <w:sz w:val="24"/>
          <w:szCs w:val="24"/>
        </w:rPr>
        <w:t>Kdo je agresorem, kolik je agresorů. Kdo z nich je iniciátor – aktivní účastník šikanování.</w:t>
      </w:r>
    </w:p>
    <w:p w:rsidR="001B3343" w:rsidRPr="00CB009B" w:rsidRDefault="001B3343" w:rsidP="007F1749">
      <w:pPr>
        <w:pStyle w:val="Odstavecseseznamem1"/>
        <w:numPr>
          <w:ilvl w:val="0"/>
          <w:numId w:val="3"/>
        </w:numPr>
        <w:ind w:hanging="357"/>
        <w:rPr>
          <w:rFonts w:cs="Calibri"/>
          <w:sz w:val="24"/>
          <w:szCs w:val="24"/>
        </w:rPr>
      </w:pPr>
      <w:r w:rsidRPr="00CB009B">
        <w:rPr>
          <w:rFonts w:cs="Calibri"/>
          <w:sz w:val="24"/>
          <w:szCs w:val="24"/>
        </w:rPr>
        <w:t>Co, kdy, kde a jak dělali agresoři obětem.</w:t>
      </w:r>
    </w:p>
    <w:p w:rsidR="001B3343" w:rsidRPr="00CB009B" w:rsidRDefault="001B3343" w:rsidP="007F1749">
      <w:pPr>
        <w:pStyle w:val="Odstavecseseznamem1"/>
        <w:numPr>
          <w:ilvl w:val="0"/>
          <w:numId w:val="3"/>
        </w:numPr>
        <w:ind w:hanging="357"/>
        <w:rPr>
          <w:rFonts w:cs="Calibri"/>
          <w:sz w:val="24"/>
          <w:szCs w:val="24"/>
        </w:rPr>
      </w:pPr>
      <w:r w:rsidRPr="00CB009B">
        <w:rPr>
          <w:rFonts w:cs="Calibri"/>
          <w:sz w:val="24"/>
          <w:szCs w:val="24"/>
        </w:rPr>
        <w:t>K jak vážným a agresivním a manipulativním projevům došlo.</w:t>
      </w:r>
    </w:p>
    <w:p w:rsidR="001B3343" w:rsidRPr="00CB009B" w:rsidRDefault="001B3343" w:rsidP="007F1749">
      <w:pPr>
        <w:pStyle w:val="Odstavecseseznamem1"/>
        <w:numPr>
          <w:ilvl w:val="0"/>
          <w:numId w:val="3"/>
        </w:numPr>
        <w:ind w:hanging="357"/>
        <w:rPr>
          <w:rFonts w:cs="Calibri"/>
          <w:sz w:val="24"/>
          <w:szCs w:val="24"/>
        </w:rPr>
      </w:pPr>
      <w:r w:rsidRPr="00CB009B">
        <w:rPr>
          <w:rFonts w:cs="Calibri"/>
          <w:sz w:val="24"/>
          <w:szCs w:val="24"/>
        </w:rPr>
        <w:t>Jak dlouho šikana trvá.</w:t>
      </w:r>
    </w:p>
    <w:p w:rsidR="001B3343" w:rsidRPr="00CB009B" w:rsidRDefault="001B3343" w:rsidP="007F1749">
      <w:pPr>
        <w:pStyle w:val="Odstavecseseznamem1"/>
        <w:numPr>
          <w:ilvl w:val="0"/>
          <w:numId w:val="2"/>
        </w:numPr>
        <w:ind w:hanging="357"/>
        <w:rPr>
          <w:rFonts w:cs="Calibri"/>
          <w:sz w:val="24"/>
          <w:szCs w:val="24"/>
        </w:rPr>
      </w:pPr>
      <w:r w:rsidRPr="00CB009B">
        <w:rPr>
          <w:rFonts w:cs="Calibri"/>
          <w:sz w:val="24"/>
          <w:szCs w:val="24"/>
        </w:rPr>
        <w:t>Možný rozhovor s dalšími svědky.</w:t>
      </w:r>
    </w:p>
    <w:p w:rsidR="001B3343" w:rsidRPr="00CB009B" w:rsidRDefault="001B3343" w:rsidP="007F1749">
      <w:pPr>
        <w:pStyle w:val="Odstavecseseznamem1"/>
        <w:numPr>
          <w:ilvl w:val="0"/>
          <w:numId w:val="2"/>
        </w:numPr>
        <w:ind w:hanging="357"/>
        <w:rPr>
          <w:rFonts w:cs="Calibri"/>
          <w:sz w:val="24"/>
          <w:szCs w:val="24"/>
        </w:rPr>
      </w:pPr>
      <w:r w:rsidRPr="00CB009B">
        <w:rPr>
          <w:rFonts w:cs="Calibri"/>
          <w:sz w:val="24"/>
          <w:szCs w:val="24"/>
        </w:rPr>
        <w:t>Metodik prevence a ředitel školy provedou rozhovor s agresorem/agresory (opět je třeba vše písemně zaznamenat</w:t>
      </w:r>
      <w:r w:rsidR="00432921" w:rsidRPr="00CB009B">
        <w:rPr>
          <w:rFonts w:cs="Calibri"/>
          <w:sz w:val="24"/>
          <w:szCs w:val="24"/>
        </w:rPr>
        <w:t>)</w:t>
      </w:r>
      <w:r w:rsidRPr="00CB009B">
        <w:rPr>
          <w:rFonts w:cs="Calibri"/>
          <w:sz w:val="24"/>
          <w:szCs w:val="24"/>
        </w:rPr>
        <w:t>. Pokud je více agresorů je možné je nechat mezi s sebou konfrontovat.</w:t>
      </w:r>
    </w:p>
    <w:p w:rsidR="001B3343" w:rsidRPr="00CB009B" w:rsidRDefault="001B3343" w:rsidP="007F1749">
      <w:pPr>
        <w:pStyle w:val="Odstavecseseznamem1"/>
        <w:numPr>
          <w:ilvl w:val="0"/>
          <w:numId w:val="2"/>
        </w:numPr>
        <w:ind w:hanging="357"/>
        <w:rPr>
          <w:rFonts w:cs="Calibri"/>
          <w:sz w:val="24"/>
          <w:szCs w:val="24"/>
        </w:rPr>
      </w:pPr>
      <w:r w:rsidRPr="00CB009B">
        <w:rPr>
          <w:rFonts w:cs="Calibri"/>
          <w:sz w:val="24"/>
          <w:szCs w:val="24"/>
        </w:rPr>
        <w:t>Telefonické oznámení stavu věci rodičům</w:t>
      </w:r>
    </w:p>
    <w:p w:rsidR="001B3343" w:rsidRPr="00CB009B" w:rsidRDefault="001B3343" w:rsidP="007F1749">
      <w:pPr>
        <w:pStyle w:val="Odstavecseseznamem1"/>
        <w:numPr>
          <w:ilvl w:val="0"/>
          <w:numId w:val="4"/>
        </w:numPr>
        <w:ind w:hanging="357"/>
        <w:rPr>
          <w:rFonts w:cs="Calibri"/>
          <w:sz w:val="24"/>
          <w:szCs w:val="24"/>
        </w:rPr>
      </w:pPr>
      <w:r w:rsidRPr="00CB009B">
        <w:rPr>
          <w:rFonts w:cs="Calibri"/>
          <w:sz w:val="24"/>
          <w:szCs w:val="24"/>
        </w:rPr>
        <w:t xml:space="preserve">následná schůzka MP, ředitel školy, výchovný poradce, třídní učitelka, rodiče.  </w:t>
      </w:r>
    </w:p>
    <w:p w:rsidR="001B3343" w:rsidRPr="00CB009B" w:rsidRDefault="001B3343" w:rsidP="007F1749">
      <w:pPr>
        <w:pStyle w:val="Odstavecseseznamem1"/>
        <w:numPr>
          <w:ilvl w:val="0"/>
          <w:numId w:val="2"/>
        </w:numPr>
        <w:ind w:hanging="357"/>
        <w:rPr>
          <w:rFonts w:cs="Calibri"/>
          <w:sz w:val="24"/>
          <w:szCs w:val="24"/>
        </w:rPr>
      </w:pPr>
      <w:r w:rsidRPr="00CB009B">
        <w:rPr>
          <w:rFonts w:cs="Calibri"/>
          <w:sz w:val="24"/>
          <w:szCs w:val="24"/>
        </w:rPr>
        <w:t>Potrestání agresora podle školního řádu školy.</w:t>
      </w:r>
    </w:p>
    <w:p w:rsidR="001B3343" w:rsidRPr="00CB009B" w:rsidRDefault="001B3343" w:rsidP="007F1749">
      <w:pPr>
        <w:pStyle w:val="Odstavecseseznamem1"/>
        <w:numPr>
          <w:ilvl w:val="0"/>
          <w:numId w:val="2"/>
        </w:numPr>
        <w:ind w:hanging="357"/>
        <w:rPr>
          <w:rFonts w:cs="Calibri"/>
          <w:sz w:val="24"/>
          <w:szCs w:val="24"/>
          <w:u w:val="single"/>
        </w:rPr>
      </w:pPr>
      <w:r w:rsidRPr="00CB009B">
        <w:rPr>
          <w:rFonts w:cs="Calibri"/>
          <w:sz w:val="24"/>
          <w:szCs w:val="24"/>
        </w:rPr>
        <w:t>Práce se třídou, ve které k šikaně došlo – vyškolený třídní učitel, metodik prevence, PPP metodik prevence Mgr. Martina Fialová.</w:t>
      </w:r>
    </w:p>
    <w:p w:rsidR="00CB009B" w:rsidRDefault="00CB009B">
      <w:pPr>
        <w:rPr>
          <w:rFonts w:cs="Calibri"/>
          <w:sz w:val="24"/>
          <w:szCs w:val="24"/>
          <w:u w:val="single"/>
        </w:rPr>
      </w:pPr>
    </w:p>
    <w:p w:rsidR="00402B12" w:rsidRPr="00C657E5" w:rsidRDefault="00402B12">
      <w:pPr>
        <w:rPr>
          <w:rFonts w:cs="Calibri"/>
          <w:sz w:val="24"/>
          <w:szCs w:val="24"/>
          <w:u w:val="single"/>
        </w:rPr>
      </w:pPr>
    </w:p>
    <w:p w:rsidR="001B3343" w:rsidRPr="00CB009B" w:rsidRDefault="001B3343">
      <w:pPr>
        <w:rPr>
          <w:rFonts w:cs="Calibri"/>
          <w:sz w:val="32"/>
          <w:szCs w:val="32"/>
          <w:u w:val="single"/>
        </w:rPr>
      </w:pPr>
      <w:r w:rsidRPr="00CB009B">
        <w:rPr>
          <w:rFonts w:cs="Calibri"/>
          <w:sz w:val="32"/>
          <w:szCs w:val="32"/>
          <w:u w:val="single"/>
        </w:rPr>
        <w:t xml:space="preserve">Při podezření na šikanu kontaktovat PPP (Mgr. Martina Fialová) – dohodnout se na dalším </w:t>
      </w:r>
      <w:r w:rsidR="00C657E5" w:rsidRPr="00CB009B">
        <w:rPr>
          <w:rFonts w:cs="Calibri"/>
          <w:sz w:val="32"/>
          <w:szCs w:val="32"/>
          <w:u w:val="single"/>
        </w:rPr>
        <w:t>postupu,</w:t>
      </w:r>
      <w:r w:rsidRPr="00CB009B">
        <w:rPr>
          <w:rFonts w:cs="Calibri"/>
          <w:sz w:val="32"/>
          <w:szCs w:val="32"/>
          <w:u w:val="single"/>
        </w:rPr>
        <w:t xml:space="preserve"> jak se bude řešit. </w:t>
      </w:r>
    </w:p>
    <w:p w:rsidR="00432921" w:rsidRDefault="00432921">
      <w:pPr>
        <w:rPr>
          <w:rFonts w:cs="Calibri"/>
          <w:sz w:val="24"/>
          <w:szCs w:val="24"/>
          <w:u w:val="single"/>
        </w:rPr>
      </w:pPr>
    </w:p>
    <w:p w:rsidR="00402B12" w:rsidRDefault="00402B12">
      <w:pPr>
        <w:rPr>
          <w:rFonts w:cs="Calibri"/>
          <w:sz w:val="24"/>
          <w:szCs w:val="24"/>
          <w:u w:val="single"/>
        </w:rPr>
      </w:pPr>
    </w:p>
    <w:p w:rsidR="00402B12" w:rsidRDefault="00402B12">
      <w:pPr>
        <w:rPr>
          <w:rFonts w:cs="Calibri"/>
          <w:sz w:val="24"/>
          <w:szCs w:val="24"/>
          <w:u w:val="single"/>
        </w:rPr>
      </w:pPr>
    </w:p>
    <w:p w:rsidR="001B3343" w:rsidRPr="00432921" w:rsidRDefault="001B3343">
      <w:pPr>
        <w:rPr>
          <w:rFonts w:cs="Calibri"/>
          <w:b/>
          <w:sz w:val="28"/>
          <w:szCs w:val="28"/>
        </w:rPr>
      </w:pPr>
      <w:r w:rsidRPr="00432921">
        <w:rPr>
          <w:rFonts w:cs="Calibri"/>
          <w:b/>
          <w:sz w:val="28"/>
          <w:szCs w:val="28"/>
          <w:u w:val="single"/>
        </w:rPr>
        <w:t>P</w:t>
      </w:r>
      <w:r w:rsidR="00432921" w:rsidRPr="00432921">
        <w:rPr>
          <w:rFonts w:cs="Calibri"/>
          <w:b/>
          <w:sz w:val="28"/>
          <w:szCs w:val="28"/>
          <w:u w:val="single"/>
        </w:rPr>
        <w:t>okročilá neobvyklá šikana</w:t>
      </w:r>
    </w:p>
    <w:p w:rsidR="001B3343" w:rsidRDefault="001B3343">
      <w:pPr>
        <w:jc w:val="both"/>
        <w:rPr>
          <w:rFonts w:cs="Calibri"/>
          <w:sz w:val="24"/>
          <w:szCs w:val="24"/>
        </w:rPr>
      </w:pPr>
      <w:r w:rsidRPr="00432921">
        <w:rPr>
          <w:rFonts w:cs="Calibri"/>
          <w:sz w:val="24"/>
          <w:szCs w:val="24"/>
        </w:rPr>
        <w:t>Pomoc u pokročilé šikany s neobvyklou formou – tzv. výbuchu skupinového násilí nebo také školního „lynčování“ má charakter krizového scénáře. V tomto případě nelze čekat na odborníka - specialistu, protože oběti jsou ohroženy na zdraví nebo dokonce na životě a později je většinou nemožné případ vyšetřit. Jedná se o případ šikany, kdy dochází k trestnému činu (provinění) nebo se jedná o podezření na takovýto trestný čin (provinění). Škola tuto situaci není schopna vyřešit sama. Je nutná spolupráce specializovaných institucí a policie.</w:t>
      </w:r>
    </w:p>
    <w:p w:rsidR="00432921" w:rsidRPr="00432921" w:rsidRDefault="00432921">
      <w:pPr>
        <w:jc w:val="both"/>
        <w:rPr>
          <w:rFonts w:cs="Calibri"/>
          <w:sz w:val="24"/>
          <w:szCs w:val="24"/>
        </w:rPr>
      </w:pPr>
    </w:p>
    <w:p w:rsidR="001B3343" w:rsidRDefault="001B3343">
      <w:pPr>
        <w:rPr>
          <w:rFonts w:cs="Calibri"/>
          <w:sz w:val="36"/>
          <w:szCs w:val="36"/>
        </w:rPr>
      </w:pPr>
      <w:r w:rsidRPr="00EE2F49">
        <w:rPr>
          <w:rFonts w:cs="Calibri"/>
          <w:sz w:val="36"/>
          <w:szCs w:val="36"/>
        </w:rPr>
        <w:t>POKUD JE ZAMĚSTANEC ŠKOLY SVĚDKEM ŠIKANY VE STÁDIU (3 – 5) nebo JINÉHO AGRESIVNÍHO CHOVÁNÍ, JE POVINNEN POSTUPOVAT NÁSLEDOVNĚ:</w:t>
      </w:r>
    </w:p>
    <w:p w:rsidR="001B3343" w:rsidRPr="00402B12" w:rsidRDefault="001B3343" w:rsidP="007F1749">
      <w:pPr>
        <w:pStyle w:val="Odstavecseseznamem1"/>
        <w:numPr>
          <w:ilvl w:val="0"/>
          <w:numId w:val="5"/>
        </w:numPr>
        <w:rPr>
          <w:rFonts w:cs="Calibri"/>
          <w:sz w:val="24"/>
          <w:szCs w:val="24"/>
        </w:rPr>
      </w:pPr>
      <w:r w:rsidRPr="00402B12">
        <w:rPr>
          <w:rFonts w:cs="Calibri"/>
          <w:sz w:val="24"/>
          <w:szCs w:val="24"/>
        </w:rPr>
        <w:t>Zvládnutí vlastního šoku – bleskový odhad závažnosti a formy šikany.</w:t>
      </w:r>
    </w:p>
    <w:p w:rsidR="001B3343" w:rsidRPr="00402B12" w:rsidRDefault="001B3343" w:rsidP="007F1749">
      <w:pPr>
        <w:pStyle w:val="Odstavecseseznamem1"/>
        <w:numPr>
          <w:ilvl w:val="0"/>
          <w:numId w:val="5"/>
        </w:numPr>
        <w:rPr>
          <w:rFonts w:cs="Calibri"/>
          <w:sz w:val="24"/>
          <w:szCs w:val="24"/>
        </w:rPr>
      </w:pPr>
      <w:r w:rsidRPr="00402B12">
        <w:rPr>
          <w:rFonts w:cs="Calibri"/>
          <w:sz w:val="24"/>
          <w:szCs w:val="24"/>
        </w:rPr>
        <w:t>Bezprostřední záchrana oběti (první pomoc, popř. přivolání záchranné služby), zastavení skupinového násilí (oddělení agresorů).</w:t>
      </w:r>
    </w:p>
    <w:p w:rsidR="001B3343" w:rsidRPr="00402B12" w:rsidRDefault="001B3343" w:rsidP="007F1749">
      <w:pPr>
        <w:pStyle w:val="Odstavecseseznamem1"/>
        <w:numPr>
          <w:ilvl w:val="0"/>
          <w:numId w:val="5"/>
        </w:numPr>
        <w:rPr>
          <w:rFonts w:cs="Calibri"/>
          <w:sz w:val="24"/>
          <w:szCs w:val="24"/>
        </w:rPr>
      </w:pPr>
      <w:r w:rsidRPr="00402B12">
        <w:rPr>
          <w:rFonts w:cs="Calibri"/>
          <w:sz w:val="24"/>
          <w:szCs w:val="24"/>
        </w:rPr>
        <w:t xml:space="preserve">Zalarmování pedagogů a informování </w:t>
      </w:r>
      <w:r w:rsidR="00432921" w:rsidRPr="00402B12">
        <w:rPr>
          <w:rFonts w:cs="Calibri"/>
          <w:sz w:val="24"/>
          <w:szCs w:val="24"/>
        </w:rPr>
        <w:t>vedení školy</w:t>
      </w:r>
      <w:r w:rsidRPr="00402B12">
        <w:rPr>
          <w:rFonts w:cs="Calibri"/>
          <w:sz w:val="24"/>
          <w:szCs w:val="24"/>
        </w:rPr>
        <w:t>, který bezprostředně kontaktuje rodiče oběti o události. S vedením školy se domluví další postup.</w:t>
      </w:r>
    </w:p>
    <w:p w:rsidR="001B3343" w:rsidRPr="00402B12" w:rsidRDefault="001B3343" w:rsidP="007F1749">
      <w:pPr>
        <w:pStyle w:val="Odstavecseseznamem1"/>
        <w:numPr>
          <w:ilvl w:val="0"/>
          <w:numId w:val="5"/>
        </w:numPr>
        <w:rPr>
          <w:rFonts w:cs="Calibri"/>
          <w:sz w:val="24"/>
          <w:szCs w:val="24"/>
        </w:rPr>
      </w:pPr>
      <w:r w:rsidRPr="00402B12">
        <w:rPr>
          <w:rFonts w:cs="Calibri"/>
          <w:sz w:val="24"/>
          <w:szCs w:val="24"/>
        </w:rPr>
        <w:t>Zabránění domluvě na křivé výpovědi.</w:t>
      </w:r>
    </w:p>
    <w:p w:rsidR="001B3343" w:rsidRPr="00402B12" w:rsidRDefault="001B3343" w:rsidP="007F1749">
      <w:pPr>
        <w:pStyle w:val="Odstavecseseznamem1"/>
        <w:numPr>
          <w:ilvl w:val="0"/>
          <w:numId w:val="6"/>
        </w:numPr>
        <w:rPr>
          <w:rFonts w:cs="Calibri"/>
          <w:sz w:val="24"/>
          <w:szCs w:val="24"/>
        </w:rPr>
      </w:pPr>
      <w:r w:rsidRPr="00402B12">
        <w:rPr>
          <w:rFonts w:cs="Calibri"/>
          <w:sz w:val="24"/>
          <w:szCs w:val="24"/>
        </w:rPr>
        <w:t>dozor pedagogů, jiných dospělých osob</w:t>
      </w:r>
    </w:p>
    <w:p w:rsidR="001B3343" w:rsidRPr="00402B12" w:rsidRDefault="001B3343" w:rsidP="007F1749">
      <w:pPr>
        <w:pStyle w:val="Odstavecseseznamem1"/>
        <w:numPr>
          <w:ilvl w:val="0"/>
          <w:numId w:val="6"/>
        </w:numPr>
        <w:rPr>
          <w:rFonts w:cs="Calibri"/>
          <w:sz w:val="24"/>
          <w:szCs w:val="24"/>
        </w:rPr>
      </w:pPr>
      <w:r w:rsidRPr="00402B12">
        <w:rPr>
          <w:rFonts w:cs="Calibri"/>
          <w:sz w:val="24"/>
          <w:szCs w:val="24"/>
        </w:rPr>
        <w:t xml:space="preserve">oddělení agresorů – zajistit u všech skupin dozor a </w:t>
      </w:r>
      <w:r w:rsidRPr="00402B12">
        <w:rPr>
          <w:rFonts w:cs="Calibri"/>
          <w:sz w:val="24"/>
          <w:szCs w:val="24"/>
          <w:u w:val="single"/>
        </w:rPr>
        <w:t>hlavně nevyslýchat</w:t>
      </w:r>
    </w:p>
    <w:p w:rsidR="001B3343" w:rsidRPr="00402B12" w:rsidRDefault="001B3343" w:rsidP="007F1749">
      <w:pPr>
        <w:pStyle w:val="Odstavecseseznamem1"/>
        <w:numPr>
          <w:ilvl w:val="0"/>
          <w:numId w:val="5"/>
        </w:numPr>
        <w:rPr>
          <w:rFonts w:cs="Calibri"/>
          <w:sz w:val="24"/>
          <w:szCs w:val="24"/>
        </w:rPr>
      </w:pPr>
      <w:r w:rsidRPr="00402B12">
        <w:rPr>
          <w:rFonts w:cs="Calibri"/>
          <w:sz w:val="24"/>
          <w:szCs w:val="24"/>
        </w:rPr>
        <w:t xml:space="preserve">Oznámení na policii, paralelně - navázání kontaktu se specialistou na šikanování, informace rodičům (ředitel školy, metodik prevence, PPP – metodik prevence Mgr. Martina Fialová. </w:t>
      </w:r>
    </w:p>
    <w:p w:rsidR="001B3343" w:rsidRPr="00402B12" w:rsidRDefault="001B3343" w:rsidP="007F1749">
      <w:pPr>
        <w:pStyle w:val="Odstavecseseznamem1"/>
        <w:numPr>
          <w:ilvl w:val="0"/>
          <w:numId w:val="5"/>
        </w:numPr>
        <w:rPr>
          <w:rFonts w:cs="Calibri"/>
          <w:sz w:val="24"/>
          <w:szCs w:val="24"/>
        </w:rPr>
      </w:pPr>
      <w:r w:rsidRPr="00402B12">
        <w:rPr>
          <w:rFonts w:cs="Calibri"/>
          <w:sz w:val="24"/>
          <w:szCs w:val="24"/>
        </w:rPr>
        <w:t>Vlastní vyšetřování (ředitel školy, metodik prevence, třídní učitel)</w:t>
      </w:r>
    </w:p>
    <w:p w:rsidR="001B3343" w:rsidRPr="00402B12" w:rsidRDefault="001B3343" w:rsidP="007F1749">
      <w:pPr>
        <w:pStyle w:val="Odstavecseseznamem1"/>
        <w:numPr>
          <w:ilvl w:val="0"/>
          <w:numId w:val="7"/>
        </w:numPr>
        <w:rPr>
          <w:rFonts w:cs="Calibri"/>
          <w:sz w:val="24"/>
          <w:szCs w:val="24"/>
        </w:rPr>
      </w:pPr>
      <w:r w:rsidRPr="00402B12">
        <w:rPr>
          <w:rFonts w:cs="Calibri"/>
          <w:sz w:val="24"/>
          <w:szCs w:val="24"/>
        </w:rPr>
        <w:t>rozhovor s obětí a informátory</w:t>
      </w:r>
    </w:p>
    <w:p w:rsidR="001B3343" w:rsidRPr="00402B12" w:rsidRDefault="001B3343" w:rsidP="007F1749">
      <w:pPr>
        <w:pStyle w:val="Odstavecseseznamem1"/>
        <w:numPr>
          <w:ilvl w:val="0"/>
          <w:numId w:val="7"/>
        </w:numPr>
        <w:rPr>
          <w:rFonts w:cs="Calibri"/>
          <w:sz w:val="24"/>
          <w:szCs w:val="24"/>
        </w:rPr>
      </w:pPr>
      <w:r w:rsidRPr="00402B12">
        <w:rPr>
          <w:rFonts w:cs="Calibri"/>
          <w:sz w:val="24"/>
          <w:szCs w:val="24"/>
        </w:rPr>
        <w:t>nalezení nejslabších článků nespolupracujících svědků</w:t>
      </w:r>
    </w:p>
    <w:p w:rsidR="001B3343" w:rsidRPr="00402B12" w:rsidRDefault="001B3343" w:rsidP="007F1749">
      <w:pPr>
        <w:pStyle w:val="Odstavecseseznamem1"/>
        <w:numPr>
          <w:ilvl w:val="0"/>
          <w:numId w:val="7"/>
        </w:numPr>
        <w:rPr>
          <w:rFonts w:cs="Calibri"/>
          <w:sz w:val="24"/>
          <w:szCs w:val="24"/>
        </w:rPr>
      </w:pPr>
      <w:r w:rsidRPr="00402B12">
        <w:rPr>
          <w:rFonts w:cs="Calibri"/>
          <w:sz w:val="24"/>
          <w:szCs w:val="24"/>
        </w:rPr>
        <w:t>individuální, případně konfrontační rozhovory se svědky</w:t>
      </w:r>
    </w:p>
    <w:p w:rsidR="001B3343" w:rsidRPr="00402B12" w:rsidRDefault="001B3343" w:rsidP="007F1749">
      <w:pPr>
        <w:pStyle w:val="Odstavecseseznamem1"/>
        <w:numPr>
          <w:ilvl w:val="0"/>
          <w:numId w:val="7"/>
        </w:numPr>
        <w:rPr>
          <w:rFonts w:cs="Calibri"/>
          <w:sz w:val="24"/>
          <w:szCs w:val="24"/>
        </w:rPr>
      </w:pPr>
      <w:r w:rsidRPr="00402B12">
        <w:rPr>
          <w:rFonts w:cs="Calibri"/>
          <w:sz w:val="24"/>
          <w:szCs w:val="24"/>
        </w:rPr>
        <w:t>rozhovor s agresory</w:t>
      </w:r>
    </w:p>
    <w:p w:rsidR="001B3343" w:rsidRPr="00402B12" w:rsidRDefault="001B3343" w:rsidP="007F1749">
      <w:pPr>
        <w:pStyle w:val="Odstavecseseznamem1"/>
        <w:numPr>
          <w:ilvl w:val="0"/>
          <w:numId w:val="7"/>
        </w:numPr>
        <w:rPr>
          <w:rFonts w:cs="Calibri"/>
          <w:sz w:val="24"/>
          <w:szCs w:val="24"/>
        </w:rPr>
      </w:pPr>
      <w:r w:rsidRPr="00402B12">
        <w:rPr>
          <w:rFonts w:cs="Calibri"/>
          <w:sz w:val="24"/>
          <w:szCs w:val="24"/>
        </w:rPr>
        <w:t>NIKDY NEKONFRONTOVAT OBĚTI A AGRESORY!</w:t>
      </w:r>
    </w:p>
    <w:p w:rsidR="001B3343" w:rsidRPr="00402B12" w:rsidRDefault="001B3343" w:rsidP="007F1749">
      <w:pPr>
        <w:pStyle w:val="Odstavecseseznamem1"/>
        <w:numPr>
          <w:ilvl w:val="0"/>
          <w:numId w:val="5"/>
        </w:numPr>
        <w:rPr>
          <w:rFonts w:cs="Calibri"/>
          <w:sz w:val="24"/>
          <w:szCs w:val="24"/>
        </w:rPr>
      </w:pPr>
      <w:r w:rsidRPr="00402B12">
        <w:rPr>
          <w:rFonts w:cs="Calibri"/>
          <w:sz w:val="24"/>
          <w:szCs w:val="24"/>
        </w:rPr>
        <w:t xml:space="preserve">Spolupráce s PPP – </w:t>
      </w:r>
      <w:r w:rsidR="00D368F3" w:rsidRPr="00402B12">
        <w:rPr>
          <w:rFonts w:cs="Calibri"/>
          <w:sz w:val="24"/>
          <w:szCs w:val="24"/>
        </w:rPr>
        <w:t>(</w:t>
      </w:r>
      <w:r w:rsidR="0017395A" w:rsidRPr="00402B12">
        <w:rPr>
          <w:rFonts w:cs="Calibri"/>
          <w:sz w:val="24"/>
          <w:szCs w:val="24"/>
        </w:rPr>
        <w:t>psycholog</w:t>
      </w:r>
      <w:r w:rsidR="00D368F3" w:rsidRPr="00402B12">
        <w:rPr>
          <w:rFonts w:cs="Calibri"/>
          <w:sz w:val="24"/>
          <w:szCs w:val="24"/>
        </w:rPr>
        <w:t>)</w:t>
      </w:r>
    </w:p>
    <w:p w:rsidR="001B3343" w:rsidRPr="00402B12" w:rsidRDefault="001B3343" w:rsidP="007F1749">
      <w:pPr>
        <w:pStyle w:val="Odstavecseseznamem1"/>
        <w:numPr>
          <w:ilvl w:val="0"/>
          <w:numId w:val="5"/>
        </w:numPr>
        <w:rPr>
          <w:rFonts w:cs="Calibri"/>
          <w:sz w:val="24"/>
          <w:szCs w:val="24"/>
        </w:rPr>
      </w:pPr>
      <w:r w:rsidRPr="00402B12">
        <w:rPr>
          <w:rFonts w:cs="Calibri"/>
          <w:sz w:val="24"/>
          <w:szCs w:val="24"/>
        </w:rPr>
        <w:t xml:space="preserve">Potrestání agresora a další práce s agresorem – spolupráce PPP </w:t>
      </w:r>
      <w:r w:rsidR="00432921" w:rsidRPr="00402B12">
        <w:rPr>
          <w:rFonts w:cs="Calibri"/>
          <w:sz w:val="24"/>
          <w:szCs w:val="24"/>
        </w:rPr>
        <w:t>- psycholog</w:t>
      </w:r>
      <w:r w:rsidRPr="00402B12">
        <w:rPr>
          <w:rFonts w:cs="Calibri"/>
          <w:sz w:val="24"/>
          <w:szCs w:val="24"/>
        </w:rPr>
        <w:t xml:space="preserve">, speciální </w:t>
      </w:r>
      <w:r w:rsidR="00EE2F49" w:rsidRPr="00402B12">
        <w:rPr>
          <w:rFonts w:cs="Calibri"/>
          <w:sz w:val="24"/>
          <w:szCs w:val="24"/>
        </w:rPr>
        <w:t>pedagog</w:t>
      </w:r>
      <w:r w:rsidRPr="00402B12">
        <w:rPr>
          <w:rFonts w:cs="Calibri"/>
          <w:sz w:val="24"/>
          <w:szCs w:val="24"/>
        </w:rPr>
        <w:t>.</w:t>
      </w:r>
    </w:p>
    <w:p w:rsidR="001B3343" w:rsidRPr="00402B12" w:rsidRDefault="001B3343" w:rsidP="007F1749">
      <w:pPr>
        <w:pStyle w:val="Odstavecseseznamem1"/>
        <w:numPr>
          <w:ilvl w:val="0"/>
          <w:numId w:val="5"/>
        </w:numPr>
        <w:rPr>
          <w:rFonts w:cs="Calibri"/>
          <w:sz w:val="24"/>
          <w:szCs w:val="24"/>
        </w:rPr>
      </w:pPr>
      <w:r w:rsidRPr="00402B12">
        <w:rPr>
          <w:rFonts w:cs="Calibri"/>
          <w:sz w:val="24"/>
          <w:szCs w:val="24"/>
        </w:rPr>
        <w:lastRenderedPageBreak/>
        <w:t xml:space="preserve">Práce se třídou, skupinou, ve které k šikaně došlo – spolupráce s PPP – metodik prevence Mgr. Martina Fialová. </w:t>
      </w:r>
    </w:p>
    <w:p w:rsidR="001B3343" w:rsidRPr="00432921" w:rsidRDefault="001B3343">
      <w:pPr>
        <w:rPr>
          <w:rFonts w:cs="Calibri"/>
          <w:sz w:val="28"/>
          <w:szCs w:val="24"/>
          <w:u w:val="single"/>
        </w:rPr>
      </w:pPr>
      <w:r w:rsidRPr="00432921">
        <w:rPr>
          <w:rFonts w:cs="Calibri"/>
          <w:b/>
          <w:sz w:val="28"/>
          <w:szCs w:val="24"/>
          <w:u w:val="single"/>
        </w:rPr>
        <w:t xml:space="preserve">V jakém případě vyrozumět Policii ČR a </w:t>
      </w:r>
      <w:r w:rsidR="00432921" w:rsidRPr="00432921">
        <w:rPr>
          <w:rFonts w:cs="Calibri"/>
          <w:b/>
          <w:sz w:val="28"/>
          <w:szCs w:val="24"/>
          <w:u w:val="single"/>
        </w:rPr>
        <w:t>OSPOD?</w:t>
      </w:r>
    </w:p>
    <w:p w:rsidR="001B3343" w:rsidRPr="00432921" w:rsidRDefault="001B3343" w:rsidP="007F1749">
      <w:pPr>
        <w:pStyle w:val="Odstavecseseznamem1"/>
        <w:numPr>
          <w:ilvl w:val="0"/>
          <w:numId w:val="8"/>
        </w:numPr>
        <w:rPr>
          <w:rFonts w:cs="Calibri"/>
          <w:sz w:val="24"/>
          <w:szCs w:val="24"/>
        </w:rPr>
      </w:pPr>
      <w:r w:rsidRPr="00432921">
        <w:rPr>
          <w:rFonts w:cs="Calibri"/>
          <w:sz w:val="24"/>
          <w:szCs w:val="24"/>
        </w:rPr>
        <w:t>Pokud má učitel jistotu, že byl spáchán trestný čin, bývá to často u pokročilé šikany.</w:t>
      </w:r>
    </w:p>
    <w:p w:rsidR="001B3343" w:rsidRPr="00432921" w:rsidRDefault="001B3343" w:rsidP="007F1749">
      <w:pPr>
        <w:pStyle w:val="Odstavecseseznamem1"/>
        <w:numPr>
          <w:ilvl w:val="0"/>
          <w:numId w:val="8"/>
        </w:numPr>
        <w:rPr>
          <w:rFonts w:cs="Calibri"/>
          <w:sz w:val="24"/>
          <w:szCs w:val="24"/>
          <w:u w:val="single"/>
        </w:rPr>
      </w:pPr>
      <w:r w:rsidRPr="00432921">
        <w:rPr>
          <w:rFonts w:cs="Calibri"/>
          <w:sz w:val="24"/>
          <w:szCs w:val="24"/>
        </w:rPr>
        <w:t>Jestliže má pedagog podezření, zákon určuje školskému zařízení za povinnost n</w:t>
      </w:r>
      <w:r w:rsidR="00D368F3" w:rsidRPr="00432921">
        <w:rPr>
          <w:rFonts w:cs="Calibri"/>
          <w:sz w:val="24"/>
          <w:szCs w:val="24"/>
        </w:rPr>
        <w:t xml:space="preserve">ahlásit </w:t>
      </w:r>
      <w:r w:rsidRPr="00432921">
        <w:rPr>
          <w:rFonts w:cs="Calibri"/>
          <w:sz w:val="24"/>
          <w:szCs w:val="24"/>
        </w:rPr>
        <w:t>tuto skutečnost obecnímu úřadu, tedy sociálnímu pracovníkovi z orgánu sociálně právní ochrany dětí (OSPOD).  V případě, že rodiče odmítají spolupracovat se školou a opakovaně se odmítají zúčastňovat výchovných komisí, je škole povinna vyrozumět OSPOD</w:t>
      </w:r>
      <w:r w:rsidR="00432921">
        <w:rPr>
          <w:rFonts w:cs="Calibri"/>
          <w:sz w:val="24"/>
          <w:szCs w:val="24"/>
        </w:rPr>
        <w:t>.</w:t>
      </w:r>
    </w:p>
    <w:p w:rsidR="00432921" w:rsidRPr="00432921" w:rsidRDefault="00432921" w:rsidP="00432921">
      <w:pPr>
        <w:pStyle w:val="Odstavecseseznamem1"/>
        <w:ind w:left="750"/>
        <w:rPr>
          <w:rFonts w:cs="Calibri"/>
          <w:sz w:val="24"/>
          <w:szCs w:val="24"/>
          <w:u w:val="single"/>
        </w:rPr>
      </w:pPr>
    </w:p>
    <w:p w:rsidR="001B3343" w:rsidRDefault="001B3343">
      <w:pPr>
        <w:rPr>
          <w:rFonts w:cs="Calibri"/>
          <w:b/>
          <w:sz w:val="28"/>
          <w:szCs w:val="28"/>
          <w:u w:val="single"/>
        </w:rPr>
      </w:pPr>
      <w:r w:rsidRPr="00432921">
        <w:rPr>
          <w:rFonts w:cs="Calibri"/>
          <w:b/>
          <w:sz w:val="28"/>
          <w:szCs w:val="28"/>
          <w:u w:val="single"/>
        </w:rPr>
        <w:t xml:space="preserve">Výchovná opatření </w:t>
      </w:r>
    </w:p>
    <w:p w:rsidR="00432921" w:rsidRPr="00432921" w:rsidRDefault="00432921">
      <w:pPr>
        <w:rPr>
          <w:rFonts w:cs="Calibri"/>
          <w:b/>
          <w:sz w:val="28"/>
          <w:szCs w:val="28"/>
        </w:rPr>
      </w:pPr>
    </w:p>
    <w:p w:rsidR="001B3343" w:rsidRPr="00432921" w:rsidRDefault="001B3343">
      <w:pPr>
        <w:rPr>
          <w:rFonts w:cs="Calibri"/>
          <w:sz w:val="24"/>
          <w:szCs w:val="24"/>
        </w:rPr>
      </w:pPr>
      <w:r w:rsidRPr="00432921">
        <w:rPr>
          <w:rFonts w:cs="Calibri"/>
          <w:sz w:val="24"/>
          <w:szCs w:val="24"/>
        </w:rPr>
        <w:t>Míru zhodnotí ředitel školy, třídní učitel, metodik prevence a výchovný poradce v souladu se školním řádem. Dále</w:t>
      </w:r>
      <w:r w:rsidR="00432921">
        <w:rPr>
          <w:rFonts w:cs="Calibri"/>
          <w:sz w:val="24"/>
          <w:szCs w:val="24"/>
        </w:rPr>
        <w:t xml:space="preserve"> je vše</w:t>
      </w:r>
      <w:r w:rsidRPr="00432921">
        <w:rPr>
          <w:rFonts w:cs="Calibri"/>
          <w:sz w:val="24"/>
          <w:szCs w:val="24"/>
        </w:rPr>
        <w:t xml:space="preserve"> projednáno na pedagogické radě.</w:t>
      </w:r>
    </w:p>
    <w:p w:rsidR="001B3343" w:rsidRPr="00432921" w:rsidRDefault="001B3343">
      <w:pPr>
        <w:rPr>
          <w:rFonts w:cs="Calibri"/>
          <w:sz w:val="24"/>
          <w:szCs w:val="24"/>
        </w:rPr>
      </w:pPr>
    </w:p>
    <w:p w:rsidR="001B3343" w:rsidRPr="00432921" w:rsidRDefault="001B3343">
      <w:pPr>
        <w:rPr>
          <w:rFonts w:cs="Calibri"/>
          <w:sz w:val="24"/>
          <w:szCs w:val="24"/>
        </w:rPr>
      </w:pPr>
    </w:p>
    <w:p w:rsidR="001B3343" w:rsidRPr="00432921" w:rsidRDefault="001B3343">
      <w:pPr>
        <w:rPr>
          <w:rFonts w:cs="Calibri"/>
          <w:sz w:val="24"/>
          <w:szCs w:val="24"/>
        </w:rPr>
      </w:pPr>
    </w:p>
    <w:p w:rsidR="001B3343" w:rsidRPr="00432921" w:rsidRDefault="001B3343">
      <w:pPr>
        <w:rPr>
          <w:rFonts w:cs="Calibri"/>
          <w:sz w:val="24"/>
          <w:szCs w:val="24"/>
        </w:rPr>
      </w:pPr>
    </w:p>
    <w:p w:rsidR="001B3343" w:rsidRPr="00432921" w:rsidRDefault="001B3343">
      <w:pPr>
        <w:rPr>
          <w:rFonts w:cs="Calibri"/>
          <w:sz w:val="24"/>
          <w:szCs w:val="24"/>
        </w:rPr>
      </w:pP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1B3343" w:rsidRDefault="001B3343">
      <w:pPr>
        <w:rPr>
          <w:rFonts w:cs="Calibri"/>
        </w:rPr>
      </w:pPr>
    </w:p>
    <w:p w:rsidR="00576031" w:rsidRDefault="00576031">
      <w:pPr>
        <w:rPr>
          <w:rFonts w:cs="Calibri"/>
        </w:rPr>
      </w:pPr>
    </w:p>
    <w:p w:rsidR="00576031" w:rsidRPr="00EE2F49" w:rsidRDefault="00576031">
      <w:pPr>
        <w:rPr>
          <w:rFonts w:cs="Calibri"/>
        </w:rPr>
      </w:pPr>
    </w:p>
    <w:p w:rsidR="001B3343" w:rsidRPr="00EE2F49" w:rsidRDefault="001B3343">
      <w:pPr>
        <w:rPr>
          <w:rFonts w:cs="Calibri"/>
        </w:rPr>
      </w:pPr>
    </w:p>
    <w:p w:rsidR="001B3343" w:rsidRPr="00EE2F49" w:rsidRDefault="001B3343">
      <w:pPr>
        <w:rPr>
          <w:rFonts w:cs="Calibri"/>
        </w:rPr>
      </w:pPr>
    </w:p>
    <w:p w:rsidR="001B3343" w:rsidRDefault="001B3343">
      <w:pPr>
        <w:rPr>
          <w:rFonts w:cs="Calibri"/>
        </w:rPr>
      </w:pPr>
    </w:p>
    <w:p w:rsidR="00674971" w:rsidRPr="00EE2F49" w:rsidRDefault="00674971">
      <w:pPr>
        <w:rPr>
          <w:rFonts w:cs="Calibri"/>
        </w:rPr>
      </w:pPr>
    </w:p>
    <w:p w:rsidR="00D368F3" w:rsidRPr="004153BF" w:rsidRDefault="00D368F3" w:rsidP="007F1749">
      <w:pPr>
        <w:pStyle w:val="Nadpis1"/>
        <w:numPr>
          <w:ilvl w:val="0"/>
          <w:numId w:val="43"/>
        </w:numPr>
        <w:rPr>
          <w:rFonts w:asciiTheme="minorHAnsi" w:hAnsiTheme="minorHAnsi"/>
        </w:rPr>
      </w:pPr>
      <w:r w:rsidRPr="004153BF">
        <w:rPr>
          <w:rFonts w:asciiTheme="minorHAnsi" w:hAnsiTheme="minorHAnsi"/>
        </w:rPr>
        <w:t>Krizový plán</w:t>
      </w:r>
      <w:r w:rsidR="0017395A" w:rsidRPr="004153BF">
        <w:rPr>
          <w:rFonts w:asciiTheme="minorHAnsi" w:hAnsiTheme="minorHAnsi"/>
        </w:rPr>
        <w:t>: ŠIKAN</w:t>
      </w:r>
      <w:r w:rsidR="00F12991" w:rsidRPr="004153BF">
        <w:rPr>
          <w:rFonts w:asciiTheme="minorHAnsi" w:hAnsiTheme="minorHAnsi"/>
        </w:rPr>
        <w:t>A</w:t>
      </w:r>
      <w:r w:rsidR="0017395A" w:rsidRPr="004153BF">
        <w:rPr>
          <w:rFonts w:asciiTheme="minorHAnsi" w:hAnsiTheme="minorHAnsi"/>
        </w:rPr>
        <w:t xml:space="preserve"> PEDAGOGICKÉHO PRACOVNÍKA</w:t>
      </w:r>
    </w:p>
    <w:p w:rsidR="00D368F3" w:rsidRPr="00EE2F49" w:rsidRDefault="00D368F3" w:rsidP="00D368F3">
      <w:pPr>
        <w:rPr>
          <w:rFonts w:cs="Calibri"/>
        </w:rPr>
      </w:pPr>
    </w:p>
    <w:p w:rsidR="00D368F3" w:rsidRPr="00B76468" w:rsidRDefault="00D368F3" w:rsidP="00D368F3">
      <w:pPr>
        <w:rPr>
          <w:rFonts w:cs="Calibri"/>
          <w:sz w:val="24"/>
          <w:szCs w:val="24"/>
        </w:rPr>
      </w:pPr>
      <w:r w:rsidRPr="00B76468">
        <w:rPr>
          <w:rFonts w:cs="Calibri"/>
          <w:sz w:val="24"/>
          <w:szCs w:val="24"/>
        </w:rPr>
        <w:t xml:space="preserve">Pedagogický pracovník má stejně jako žák nárok na bezpečné prostředí při výkonu svého povolání. Šikanou může trpět i zkušený pedagog či jiný pedagogický pracovník, nesouvisí s délkou praxe ani s osobností či jeho sociálními či občanskými kompetencemi. Není tedy individuální záležitostí </w:t>
      </w:r>
      <w:r w:rsidR="00B76468" w:rsidRPr="00B76468">
        <w:rPr>
          <w:rFonts w:cs="Calibri"/>
          <w:sz w:val="24"/>
          <w:szCs w:val="24"/>
        </w:rPr>
        <w:t>pedagoga,</w:t>
      </w:r>
      <w:r w:rsidRPr="00B76468">
        <w:rPr>
          <w:rFonts w:cs="Calibri"/>
          <w:sz w:val="24"/>
          <w:szCs w:val="24"/>
        </w:rPr>
        <w:t xml:space="preserve"> </w:t>
      </w:r>
      <w:r w:rsidR="00EE2F49" w:rsidRPr="00B76468">
        <w:rPr>
          <w:rFonts w:cs="Calibri"/>
          <w:sz w:val="24"/>
          <w:szCs w:val="24"/>
        </w:rPr>
        <w:t>resp. p</w:t>
      </w:r>
      <w:r w:rsidRPr="00B76468">
        <w:rPr>
          <w:rFonts w:cs="Calibri"/>
          <w:sz w:val="24"/>
          <w:szCs w:val="24"/>
        </w:rPr>
        <w:t xml:space="preserve">edagogického pracovníka. Odpovědnost za prevenci a řešení šikany nese vedení školy, potažmo zřizovatel. </w:t>
      </w:r>
    </w:p>
    <w:p w:rsidR="00D368F3" w:rsidRPr="00B76468" w:rsidRDefault="00D368F3" w:rsidP="00D368F3">
      <w:pPr>
        <w:rPr>
          <w:rFonts w:cs="Calibri"/>
          <w:b/>
          <w:sz w:val="28"/>
          <w:szCs w:val="28"/>
          <w:u w:val="single"/>
        </w:rPr>
      </w:pPr>
      <w:r w:rsidRPr="00B76468">
        <w:rPr>
          <w:rFonts w:cs="Calibri"/>
          <w:b/>
          <w:sz w:val="28"/>
          <w:szCs w:val="28"/>
          <w:u w:val="single"/>
        </w:rPr>
        <w:t>Kdo řeší + s kým spolupracuje</w:t>
      </w:r>
    </w:p>
    <w:p w:rsidR="00D368F3" w:rsidRPr="00B76468" w:rsidRDefault="00D368F3" w:rsidP="007F1749">
      <w:pPr>
        <w:pStyle w:val="Odstavecseseznamem"/>
        <w:numPr>
          <w:ilvl w:val="0"/>
          <w:numId w:val="27"/>
        </w:numPr>
        <w:rPr>
          <w:rFonts w:cs="Calibri"/>
          <w:sz w:val="24"/>
          <w:szCs w:val="24"/>
        </w:rPr>
      </w:pPr>
      <w:r w:rsidRPr="00B76468">
        <w:rPr>
          <w:rFonts w:cs="Calibri"/>
          <w:sz w:val="24"/>
          <w:szCs w:val="24"/>
        </w:rPr>
        <w:t xml:space="preserve">V případě podezření či již rozběhnuté šikany se pedagogický pracovník přímo obrátí na </w:t>
      </w:r>
      <w:r w:rsidRPr="00B76468">
        <w:rPr>
          <w:rFonts w:cs="Calibri"/>
          <w:sz w:val="24"/>
          <w:szCs w:val="24"/>
          <w:u w:val="single"/>
        </w:rPr>
        <w:t>vedení školy nebo ŠMP a VP</w:t>
      </w:r>
      <w:r w:rsidRPr="00B76468">
        <w:rPr>
          <w:rFonts w:cs="Calibri"/>
          <w:sz w:val="24"/>
          <w:szCs w:val="24"/>
        </w:rPr>
        <w:t xml:space="preserve">. </w:t>
      </w:r>
    </w:p>
    <w:p w:rsidR="00D368F3" w:rsidRPr="00B76468" w:rsidRDefault="00D368F3" w:rsidP="007F1749">
      <w:pPr>
        <w:pStyle w:val="Odstavecseseznamem"/>
        <w:numPr>
          <w:ilvl w:val="0"/>
          <w:numId w:val="27"/>
        </w:numPr>
        <w:rPr>
          <w:rFonts w:cs="Calibri"/>
          <w:sz w:val="24"/>
          <w:szCs w:val="24"/>
        </w:rPr>
      </w:pPr>
      <w:r w:rsidRPr="00B76468">
        <w:rPr>
          <w:rFonts w:cs="Calibri"/>
          <w:sz w:val="24"/>
          <w:szCs w:val="24"/>
        </w:rPr>
        <w:t xml:space="preserve">Vedení školy, ŠMP, VP se v dalším postupu řídí příslušnou legislativou: Metodický pokynu ministryně školství, mládeže a tělovýchovy k prevenci a řešení šikany ve školách a školských zařízeních </w:t>
      </w:r>
      <w:r w:rsidR="00EE2F49" w:rsidRPr="00B76468">
        <w:rPr>
          <w:rFonts w:cs="Calibri"/>
          <w:sz w:val="24"/>
          <w:szCs w:val="24"/>
        </w:rPr>
        <w:t>č. j.</w:t>
      </w:r>
      <w:r w:rsidRPr="00B76468">
        <w:rPr>
          <w:rFonts w:cs="Calibri"/>
          <w:sz w:val="24"/>
          <w:szCs w:val="24"/>
        </w:rPr>
        <w:t xml:space="preserve"> MSMT</w:t>
      </w:r>
      <w:r w:rsidR="00B76468">
        <w:rPr>
          <w:rFonts w:cs="Calibri"/>
          <w:sz w:val="24"/>
          <w:szCs w:val="24"/>
        </w:rPr>
        <w:t xml:space="preserve"> </w:t>
      </w:r>
      <w:r w:rsidRPr="00B76468">
        <w:rPr>
          <w:rFonts w:cs="Calibri"/>
          <w:sz w:val="24"/>
          <w:szCs w:val="24"/>
        </w:rPr>
        <w:t>21</w:t>
      </w:r>
      <w:r w:rsidR="00B76468">
        <w:rPr>
          <w:rFonts w:cs="Calibri"/>
          <w:sz w:val="24"/>
          <w:szCs w:val="24"/>
        </w:rPr>
        <w:t xml:space="preserve"> </w:t>
      </w:r>
      <w:r w:rsidRPr="00B76468">
        <w:rPr>
          <w:rFonts w:cs="Calibri"/>
          <w:sz w:val="24"/>
          <w:szCs w:val="24"/>
        </w:rPr>
        <w:t xml:space="preserve">149/2016; ředitel školy nese také odpovědnost za zajištění bezpečnosti a ochrany zdraví pro své zaměstnance podle § 102 a § 102 zákona č. 262/2006 Sb., zákoník práce, ve znění pozdějších předpisů. Podle závažnosti situace je pedagogickému pracovníku poskytnuta veškerá pomoc včetně lékařské. </w:t>
      </w:r>
    </w:p>
    <w:p w:rsidR="00D368F3" w:rsidRPr="00B76468" w:rsidRDefault="00D368F3" w:rsidP="007F1749">
      <w:pPr>
        <w:pStyle w:val="Odstavecseseznamem"/>
        <w:numPr>
          <w:ilvl w:val="0"/>
          <w:numId w:val="27"/>
        </w:numPr>
        <w:rPr>
          <w:rFonts w:cs="Calibri"/>
          <w:sz w:val="24"/>
          <w:szCs w:val="24"/>
        </w:rPr>
      </w:pPr>
      <w:r w:rsidRPr="00B76468">
        <w:rPr>
          <w:rFonts w:cs="Calibri"/>
          <w:sz w:val="24"/>
          <w:szCs w:val="24"/>
          <w:u w:val="single"/>
        </w:rPr>
        <w:t>Škola má ohlašovací povinnost</w:t>
      </w:r>
      <w:r w:rsidRPr="00B76468">
        <w:rPr>
          <w:rFonts w:cs="Calibri"/>
          <w:sz w:val="24"/>
          <w:szCs w:val="24"/>
        </w:rPr>
        <w:t xml:space="preserve"> při výskytu šikany v následujících případech: </w:t>
      </w:r>
    </w:p>
    <w:p w:rsidR="00D368F3" w:rsidRPr="00B76468" w:rsidRDefault="00D368F3" w:rsidP="007F1749">
      <w:pPr>
        <w:pStyle w:val="Odstavecseseznamem"/>
        <w:numPr>
          <w:ilvl w:val="0"/>
          <w:numId w:val="28"/>
        </w:numPr>
        <w:rPr>
          <w:rFonts w:cs="Calibri"/>
          <w:sz w:val="24"/>
          <w:szCs w:val="24"/>
        </w:rPr>
      </w:pPr>
      <w:r w:rsidRPr="00B76468">
        <w:rPr>
          <w:rFonts w:cs="Calibri"/>
          <w:sz w:val="24"/>
          <w:szCs w:val="24"/>
        </w:rPr>
        <w:t xml:space="preserve">dojde-li k šikaně v průběhu vyučování, s ním souvisejících činností, má škola povinnost tuto skutečnost oznámit zákonnému zástupci jak žáka, který byl útočníkem, tak </w:t>
      </w:r>
      <w:r w:rsidR="00B76468" w:rsidRPr="00B76468">
        <w:rPr>
          <w:rFonts w:cs="Calibri"/>
          <w:sz w:val="24"/>
          <w:szCs w:val="24"/>
        </w:rPr>
        <w:t>žáka,</w:t>
      </w:r>
      <w:r w:rsidRPr="00B76468">
        <w:rPr>
          <w:rFonts w:cs="Calibri"/>
          <w:sz w:val="24"/>
          <w:szCs w:val="24"/>
        </w:rPr>
        <w:t xml:space="preserve"> který byl obětí. Tato povinnost vyplývá ze školského zákona (§ 21 odst. 2 školského zákona); </w:t>
      </w:r>
    </w:p>
    <w:p w:rsidR="00D368F3" w:rsidRPr="00B76468" w:rsidRDefault="00D368F3" w:rsidP="007F1749">
      <w:pPr>
        <w:pStyle w:val="Odstavecseseznamem"/>
        <w:numPr>
          <w:ilvl w:val="0"/>
          <w:numId w:val="28"/>
        </w:numPr>
        <w:rPr>
          <w:rFonts w:cs="Calibri"/>
          <w:sz w:val="24"/>
          <w:szCs w:val="24"/>
        </w:rPr>
      </w:pPr>
      <w:r w:rsidRPr="00B76468">
        <w:rPr>
          <w:rFonts w:cs="Calibri"/>
          <w:sz w:val="24"/>
          <w:szCs w:val="24"/>
        </w:rPr>
        <w:t xml:space="preserve">škola ohlašuje orgánu sociálně-právní ochrany dětí takové skutečnosti, které nasvědčují tomu, že dítě je v ohrožení buď proto, že ho ohrožuje někdo jiný, nebo proto, že se ohrožuje svým chováním samo; </w:t>
      </w:r>
    </w:p>
    <w:p w:rsidR="00D368F3" w:rsidRPr="00B76468" w:rsidRDefault="00D368F3" w:rsidP="007F1749">
      <w:pPr>
        <w:pStyle w:val="Odstavecseseznamem"/>
        <w:numPr>
          <w:ilvl w:val="0"/>
          <w:numId w:val="28"/>
        </w:numPr>
        <w:rPr>
          <w:rFonts w:cs="Calibri"/>
          <w:sz w:val="24"/>
          <w:szCs w:val="24"/>
        </w:rPr>
      </w:pPr>
      <w:r w:rsidRPr="00B76468">
        <w:rPr>
          <w:rFonts w:cs="Calibri"/>
          <w:sz w:val="24"/>
          <w:szCs w:val="24"/>
        </w:rPr>
        <w:t xml:space="preserve">OSPOD vstupuje do řešení těch případů agresivního chování dítěte ve škole, v nichž jsou tyto projevy pouze sekundárním důsledkem nepříznivé sociální situace dítěte a jeho rodiny a v nichž je třeba dítěti a jeho rodině zprostředkovat a zajistit odpovídající pomoc a podporu; </w:t>
      </w:r>
    </w:p>
    <w:p w:rsidR="00D368F3" w:rsidRPr="00B76468" w:rsidRDefault="00D368F3" w:rsidP="007F1749">
      <w:pPr>
        <w:pStyle w:val="Odstavecseseznamem"/>
        <w:numPr>
          <w:ilvl w:val="0"/>
          <w:numId w:val="28"/>
        </w:numPr>
        <w:rPr>
          <w:rFonts w:cs="Calibri"/>
          <w:sz w:val="24"/>
          <w:szCs w:val="24"/>
        </w:rPr>
      </w:pPr>
      <w:r w:rsidRPr="00B76468">
        <w:rPr>
          <w:rFonts w:cs="Calibri"/>
          <w:sz w:val="24"/>
          <w:szCs w:val="24"/>
        </w:rPr>
        <w:t xml:space="preserve">dojde-li v souvislosti se šikanou k jednání, které by mohlo naplňovat znaky přestupku nebo trestného činu, obrací se škola na Policii ČR. Trestní oznámení je možné podat také na státní zastupitelství. Tuto skutečnost oznámí ředitel školy nebo jiná pověřená osoba (školní metodik prevence) jakoukoliv formou (písemně, telefonicky, osobně) na Policii ČR, </w:t>
      </w:r>
      <w:r w:rsidRPr="00B76468">
        <w:rPr>
          <w:rFonts w:cs="Calibri"/>
          <w:sz w:val="24"/>
          <w:szCs w:val="24"/>
          <w:u w:val="single"/>
        </w:rPr>
        <w:t>v ideálním případě přímo specialistovi na problematiku mládeže Služby kriminální policie a vyšetřování, jinak na nejbližší obvodní oddělení Policie ČR.</w:t>
      </w:r>
      <w:r w:rsidRPr="00B76468">
        <w:rPr>
          <w:rFonts w:cs="Calibri"/>
          <w:sz w:val="24"/>
          <w:szCs w:val="24"/>
        </w:rPr>
        <w:t xml:space="preserve"> V takovém případě vystupuje tato osoba jako oznamovatel a má právo na vyrozumění do jednoho měsíce od podání oznámení.</w:t>
      </w:r>
    </w:p>
    <w:p w:rsidR="00D368F3" w:rsidRPr="00B76468" w:rsidRDefault="00D368F3" w:rsidP="007F1749">
      <w:pPr>
        <w:pStyle w:val="Odstavecseseznamem"/>
        <w:numPr>
          <w:ilvl w:val="0"/>
          <w:numId w:val="29"/>
        </w:numPr>
        <w:rPr>
          <w:rFonts w:cs="Calibri"/>
          <w:sz w:val="24"/>
          <w:szCs w:val="24"/>
        </w:rPr>
      </w:pPr>
      <w:r w:rsidRPr="00B76468">
        <w:rPr>
          <w:rFonts w:cs="Calibri"/>
          <w:sz w:val="24"/>
          <w:szCs w:val="24"/>
        </w:rPr>
        <w:t>Pedagogický pracovník má právo v případě nesouhlasu s řešením šikany obrátit se na zřizovatele nebo sám na orgány činné v trestním řízení, v krajním případě na ČŠI. Nikdy nejedná s agresorem nebo agresory a jejich zákonnými zástupci sám. V případě potřeby jej zastupuje vedení školy, nebo jeho právní zástupce. Škola k řešení šikany může využít všech dostupných služeb, včetně probační a mediační služby.</w:t>
      </w:r>
    </w:p>
    <w:p w:rsidR="00D368F3" w:rsidRDefault="00D368F3" w:rsidP="00D368F3">
      <w:pPr>
        <w:pStyle w:val="Odstavecseseznamem1"/>
        <w:rPr>
          <w:rFonts w:cs="Calibri"/>
          <w:b/>
        </w:rPr>
      </w:pPr>
    </w:p>
    <w:p w:rsidR="00B76468" w:rsidRDefault="00B76468" w:rsidP="00D368F3">
      <w:pPr>
        <w:pStyle w:val="Odstavecseseznamem1"/>
        <w:rPr>
          <w:rFonts w:cs="Calibri"/>
          <w:b/>
        </w:rPr>
      </w:pPr>
    </w:p>
    <w:p w:rsidR="00B76468" w:rsidRDefault="00B76468" w:rsidP="00D368F3">
      <w:pPr>
        <w:pStyle w:val="Odstavecseseznamem1"/>
        <w:rPr>
          <w:rFonts w:cs="Calibri"/>
          <w:b/>
        </w:rPr>
      </w:pPr>
    </w:p>
    <w:p w:rsidR="00B76468" w:rsidRPr="00EE2F49" w:rsidRDefault="00B76468" w:rsidP="00D368F3">
      <w:pPr>
        <w:pStyle w:val="Odstavecseseznamem1"/>
        <w:rPr>
          <w:rFonts w:cs="Calibri"/>
          <w:b/>
        </w:rPr>
      </w:pPr>
    </w:p>
    <w:p w:rsidR="00BC53F9" w:rsidRPr="00EE2F49" w:rsidRDefault="00BC53F9" w:rsidP="00BC53F9">
      <w:pPr>
        <w:pStyle w:val="Odstavecseseznamem1"/>
        <w:rPr>
          <w:rFonts w:cs="Calibri"/>
          <w:b/>
        </w:rPr>
      </w:pPr>
    </w:p>
    <w:p w:rsidR="001B3343" w:rsidRDefault="001B3343" w:rsidP="007F1749">
      <w:pPr>
        <w:pStyle w:val="Nadpis1"/>
        <w:numPr>
          <w:ilvl w:val="0"/>
          <w:numId w:val="43"/>
        </w:numPr>
        <w:rPr>
          <w:rFonts w:asciiTheme="minorHAnsi" w:hAnsiTheme="minorHAnsi"/>
        </w:rPr>
      </w:pPr>
      <w:r w:rsidRPr="00B76468">
        <w:rPr>
          <w:rFonts w:asciiTheme="minorHAnsi" w:hAnsiTheme="minorHAnsi"/>
        </w:rPr>
        <w:t xml:space="preserve">Krizový plán: KYBERŠIKANA </w:t>
      </w:r>
    </w:p>
    <w:p w:rsidR="00B76468" w:rsidRPr="00B76468" w:rsidRDefault="00B76468" w:rsidP="00B76468">
      <w:pPr>
        <w:pStyle w:val="Zkladntext"/>
      </w:pPr>
    </w:p>
    <w:p w:rsidR="001B3343" w:rsidRPr="00B76468" w:rsidRDefault="001B3343">
      <w:pPr>
        <w:jc w:val="both"/>
        <w:rPr>
          <w:rFonts w:cs="Calibri"/>
          <w:b/>
          <w:sz w:val="24"/>
          <w:szCs w:val="24"/>
          <w:u w:val="single"/>
        </w:rPr>
      </w:pPr>
      <w:r w:rsidRPr="00B76468">
        <w:rPr>
          <w:rFonts w:cs="Calibri"/>
          <w:b/>
          <w:sz w:val="24"/>
          <w:szCs w:val="24"/>
        </w:rPr>
        <w:t xml:space="preserve">Kyberšikanu </w:t>
      </w:r>
      <w:r w:rsidRPr="00B76468">
        <w:rPr>
          <w:rFonts w:cs="Calibri"/>
          <w:sz w:val="24"/>
          <w:szCs w:val="24"/>
        </w:rPr>
        <w:t xml:space="preserve">definujeme jako zneužití ICT (informačních komunikačních technologií), zejména pak mobilních telefonů a internetu, k takovým činnostem, které mají někoho záměrně ohrozit, ublížit mu. Podobně jako u šikany tváří v tvář se jedná o úmyslné chování, kdy je oběť napadána útočníkem nebo útočníky. Povaha a provedení útoků pak určuje její závažnost. </w:t>
      </w:r>
    </w:p>
    <w:p w:rsidR="001B3343" w:rsidRPr="00B76468" w:rsidRDefault="001B3343">
      <w:pPr>
        <w:rPr>
          <w:rFonts w:cs="Calibri"/>
          <w:sz w:val="28"/>
          <w:szCs w:val="28"/>
          <w:u w:val="single"/>
        </w:rPr>
      </w:pPr>
      <w:r w:rsidRPr="00B76468">
        <w:rPr>
          <w:rFonts w:cs="Calibri"/>
          <w:b/>
          <w:sz w:val="28"/>
          <w:szCs w:val="28"/>
          <w:u w:val="single"/>
        </w:rPr>
        <w:t xml:space="preserve">Kdo řeší:  </w:t>
      </w:r>
    </w:p>
    <w:p w:rsidR="001B3343" w:rsidRPr="00B76468" w:rsidRDefault="001B3343">
      <w:pPr>
        <w:rPr>
          <w:rFonts w:cs="Calibri"/>
          <w:sz w:val="24"/>
          <w:szCs w:val="24"/>
        </w:rPr>
      </w:pPr>
      <w:r w:rsidRPr="00B76468">
        <w:rPr>
          <w:rFonts w:cs="Calibri"/>
          <w:sz w:val="24"/>
          <w:szCs w:val="24"/>
        </w:rPr>
        <w:t>U každého podezření o výskytu daného jevu musí být</w:t>
      </w:r>
    </w:p>
    <w:p w:rsidR="001B3343" w:rsidRPr="00B76468" w:rsidRDefault="001B3343" w:rsidP="007F1749">
      <w:pPr>
        <w:pStyle w:val="Odstavecseseznamem1"/>
        <w:numPr>
          <w:ilvl w:val="0"/>
          <w:numId w:val="8"/>
        </w:numPr>
        <w:rPr>
          <w:rFonts w:cs="Calibri"/>
          <w:sz w:val="24"/>
          <w:szCs w:val="24"/>
        </w:rPr>
      </w:pPr>
      <w:r w:rsidRPr="00B76468">
        <w:rPr>
          <w:rFonts w:cs="Calibri"/>
          <w:sz w:val="24"/>
          <w:szCs w:val="24"/>
        </w:rPr>
        <w:t xml:space="preserve">Vždy informován ředitel školy. </w:t>
      </w:r>
    </w:p>
    <w:p w:rsidR="001B3343" w:rsidRPr="00B76468" w:rsidRDefault="001B3343" w:rsidP="007F1749">
      <w:pPr>
        <w:pStyle w:val="Odstavecseseznamem1"/>
        <w:numPr>
          <w:ilvl w:val="0"/>
          <w:numId w:val="8"/>
        </w:numPr>
        <w:rPr>
          <w:rFonts w:cs="Calibri"/>
          <w:b/>
          <w:sz w:val="24"/>
          <w:szCs w:val="24"/>
          <w:u w:val="single"/>
        </w:rPr>
      </w:pPr>
      <w:r w:rsidRPr="00B76468">
        <w:rPr>
          <w:rFonts w:cs="Calibri"/>
          <w:sz w:val="24"/>
          <w:szCs w:val="24"/>
        </w:rPr>
        <w:t>Školní metodik prevence, výchovný poradce, třídní učitele.</w:t>
      </w:r>
    </w:p>
    <w:p w:rsidR="00B76468" w:rsidRPr="00B76468" w:rsidRDefault="00B76468" w:rsidP="00B76468">
      <w:pPr>
        <w:pStyle w:val="Odstavecseseznamem1"/>
        <w:ind w:left="750"/>
        <w:rPr>
          <w:rFonts w:cs="Calibri"/>
          <w:b/>
          <w:sz w:val="24"/>
          <w:szCs w:val="24"/>
          <w:u w:val="single"/>
        </w:rPr>
      </w:pPr>
    </w:p>
    <w:p w:rsidR="001B3343" w:rsidRDefault="001B3343">
      <w:pPr>
        <w:pStyle w:val="Odstavecseseznamem1"/>
        <w:ind w:left="0"/>
        <w:rPr>
          <w:rFonts w:cs="Calibri"/>
          <w:b/>
          <w:sz w:val="28"/>
          <w:szCs w:val="28"/>
          <w:u w:val="single"/>
        </w:rPr>
      </w:pPr>
      <w:r w:rsidRPr="00B76468">
        <w:rPr>
          <w:rFonts w:cs="Calibri"/>
          <w:b/>
          <w:sz w:val="28"/>
          <w:szCs w:val="28"/>
          <w:u w:val="single"/>
        </w:rPr>
        <w:t>Postup při řešení šikany (ŠMP, TU, ředitel)</w:t>
      </w:r>
    </w:p>
    <w:p w:rsidR="00144E9B" w:rsidRDefault="001B3343" w:rsidP="007F1749">
      <w:pPr>
        <w:pStyle w:val="Odstavecseseznamem1"/>
        <w:numPr>
          <w:ilvl w:val="0"/>
          <w:numId w:val="9"/>
        </w:numPr>
        <w:rPr>
          <w:rFonts w:cs="Calibri"/>
          <w:sz w:val="24"/>
          <w:szCs w:val="24"/>
        </w:rPr>
      </w:pPr>
      <w:r w:rsidRPr="00144E9B">
        <w:rPr>
          <w:rFonts w:cs="Calibri"/>
          <w:sz w:val="24"/>
          <w:szCs w:val="24"/>
        </w:rPr>
        <w:t xml:space="preserve">Zajistit ochranu oběti. </w:t>
      </w:r>
      <w:r w:rsidR="00144E9B" w:rsidRPr="00144E9B">
        <w:rPr>
          <w:rFonts w:cs="Calibri"/>
          <w:sz w:val="24"/>
          <w:szCs w:val="24"/>
        </w:rPr>
        <w:t xml:space="preserve">Ukončit komunikaci na dané platformě. </w:t>
      </w:r>
    </w:p>
    <w:p w:rsidR="001B3343" w:rsidRPr="00144E9B" w:rsidRDefault="001B3343" w:rsidP="007F1749">
      <w:pPr>
        <w:pStyle w:val="Odstavecseseznamem1"/>
        <w:numPr>
          <w:ilvl w:val="0"/>
          <w:numId w:val="9"/>
        </w:numPr>
        <w:rPr>
          <w:rFonts w:cs="Calibri"/>
          <w:sz w:val="24"/>
          <w:szCs w:val="24"/>
        </w:rPr>
      </w:pPr>
      <w:r w:rsidRPr="00144E9B">
        <w:rPr>
          <w:rFonts w:cs="Calibri"/>
          <w:sz w:val="24"/>
          <w:szCs w:val="24"/>
        </w:rPr>
        <w:t>Zajistit dostupné důkazy.</w:t>
      </w:r>
    </w:p>
    <w:p w:rsidR="001B3343" w:rsidRPr="00B76468" w:rsidRDefault="001B3343" w:rsidP="007F1749">
      <w:pPr>
        <w:pStyle w:val="Odstavecseseznamem1"/>
        <w:numPr>
          <w:ilvl w:val="0"/>
          <w:numId w:val="9"/>
        </w:numPr>
        <w:rPr>
          <w:rFonts w:cs="Calibri"/>
          <w:sz w:val="24"/>
          <w:szCs w:val="24"/>
        </w:rPr>
      </w:pPr>
      <w:r w:rsidRPr="00B76468">
        <w:rPr>
          <w:rFonts w:cs="Calibri"/>
          <w:sz w:val="24"/>
          <w:szCs w:val="24"/>
        </w:rPr>
        <w:t>Důkladně vyšetřit (NE KONFRONTACE OBĚTI A AGRESORA) a žádat odbornou pomoc – vyšetřit všechny souvislosti se zjištěným incidentem. Zajistit si podporu a pomoc externího pracovníka:</w:t>
      </w:r>
    </w:p>
    <w:p w:rsidR="001B3343" w:rsidRPr="00B76468" w:rsidRDefault="001B3343">
      <w:pPr>
        <w:pStyle w:val="Odstavecseseznamem1"/>
        <w:ind w:left="1080"/>
        <w:rPr>
          <w:rFonts w:cs="Calibri"/>
          <w:sz w:val="24"/>
          <w:szCs w:val="24"/>
        </w:rPr>
      </w:pPr>
      <w:r w:rsidRPr="00B76468">
        <w:rPr>
          <w:rFonts w:cs="Calibri"/>
          <w:sz w:val="24"/>
          <w:szCs w:val="24"/>
        </w:rPr>
        <w:t xml:space="preserve">Policie ČR informační kriminalita </w:t>
      </w:r>
      <w:r w:rsidR="00B76468">
        <w:rPr>
          <w:rFonts w:cs="Calibri"/>
          <w:sz w:val="24"/>
          <w:szCs w:val="24"/>
        </w:rPr>
        <w:t>(</w:t>
      </w:r>
      <w:r w:rsidRPr="00B76468">
        <w:rPr>
          <w:rFonts w:cs="Calibri"/>
          <w:sz w:val="24"/>
          <w:szCs w:val="24"/>
        </w:rPr>
        <w:t>p. Kohout tel: 773 993</w:t>
      </w:r>
      <w:r w:rsidR="00B76468">
        <w:rPr>
          <w:rFonts w:cs="Calibri"/>
          <w:sz w:val="24"/>
          <w:szCs w:val="24"/>
        </w:rPr>
        <w:t> </w:t>
      </w:r>
      <w:r w:rsidRPr="00B76468">
        <w:rPr>
          <w:rFonts w:cs="Calibri"/>
          <w:sz w:val="24"/>
          <w:szCs w:val="24"/>
        </w:rPr>
        <w:t>886</w:t>
      </w:r>
      <w:r w:rsidR="00B76468">
        <w:rPr>
          <w:rFonts w:cs="Calibri"/>
          <w:sz w:val="24"/>
          <w:szCs w:val="24"/>
        </w:rPr>
        <w:t>)</w:t>
      </w:r>
    </w:p>
    <w:p w:rsidR="001B3343" w:rsidRPr="00B76468" w:rsidRDefault="001B3343">
      <w:pPr>
        <w:pStyle w:val="Odstavecseseznamem1"/>
        <w:ind w:left="1080"/>
        <w:rPr>
          <w:rFonts w:cs="Calibri"/>
          <w:sz w:val="24"/>
          <w:szCs w:val="24"/>
        </w:rPr>
      </w:pPr>
      <w:r w:rsidRPr="00B76468">
        <w:rPr>
          <w:rFonts w:cs="Calibri"/>
          <w:sz w:val="24"/>
          <w:szCs w:val="24"/>
        </w:rPr>
        <w:t>PPP – psycholog</w:t>
      </w:r>
    </w:p>
    <w:p w:rsidR="001B3343" w:rsidRPr="00B76468" w:rsidRDefault="001B3343">
      <w:pPr>
        <w:pStyle w:val="Odstavecseseznamem1"/>
        <w:ind w:left="1080"/>
        <w:rPr>
          <w:rFonts w:cs="Calibri"/>
          <w:sz w:val="24"/>
          <w:szCs w:val="24"/>
        </w:rPr>
      </w:pPr>
      <w:r w:rsidRPr="00B76468">
        <w:rPr>
          <w:rFonts w:cs="Calibri"/>
          <w:sz w:val="24"/>
          <w:szCs w:val="24"/>
        </w:rPr>
        <w:t>Metodik prevence: Mgr. Martina Fialová</w:t>
      </w:r>
    </w:p>
    <w:p w:rsidR="001B3343" w:rsidRDefault="001B3343" w:rsidP="007F1749">
      <w:pPr>
        <w:pStyle w:val="Odstavecseseznamem1"/>
        <w:numPr>
          <w:ilvl w:val="0"/>
          <w:numId w:val="9"/>
        </w:numPr>
        <w:rPr>
          <w:rFonts w:cs="Calibri"/>
          <w:sz w:val="24"/>
          <w:szCs w:val="24"/>
        </w:rPr>
      </w:pPr>
      <w:r w:rsidRPr="00B76468">
        <w:rPr>
          <w:rFonts w:cs="Calibri"/>
          <w:sz w:val="24"/>
          <w:szCs w:val="24"/>
        </w:rPr>
        <w:t>Informovat rodiče oběti a rodiče kyberagresora. Poučit rodiče o tom, koho mohou (je vhodné) kontaktovat (Policie ČR, OSPOD, PPP, právní zástupce atd.). Některé případy kyberšikany nespadají do kompetence školy.</w:t>
      </w:r>
    </w:p>
    <w:p w:rsidR="00144E9B" w:rsidRPr="00B76468" w:rsidRDefault="00144E9B" w:rsidP="00587EBC">
      <w:pPr>
        <w:pStyle w:val="Odstavecseseznamem1"/>
        <w:ind w:left="1080"/>
        <w:rPr>
          <w:rFonts w:cs="Calibri"/>
          <w:sz w:val="24"/>
          <w:szCs w:val="24"/>
        </w:rPr>
      </w:pPr>
    </w:p>
    <w:p w:rsidR="00BB2D39" w:rsidRPr="00BB2D39" w:rsidRDefault="00BB2D39" w:rsidP="00BB2D39">
      <w:pPr>
        <w:jc w:val="both"/>
        <w:rPr>
          <w:rFonts w:ascii="Times New Roman" w:eastAsia="Times New Roman" w:hAnsi="Times New Roman" w:cs="Times New Roman"/>
          <w:b/>
          <w:sz w:val="28"/>
          <w:szCs w:val="28"/>
          <w:u w:val="single"/>
          <w:lang w:eastAsia="cs-CZ"/>
        </w:rPr>
      </w:pPr>
      <w:r w:rsidRPr="00BB2D39">
        <w:rPr>
          <w:b/>
          <w:sz w:val="28"/>
          <w:szCs w:val="28"/>
          <w:u w:val="single"/>
        </w:rPr>
        <w:t>Vhodný postup pro oběť kyberšikany:</w:t>
      </w:r>
    </w:p>
    <w:p w:rsidR="00BB2D39" w:rsidRPr="00BB2D39" w:rsidRDefault="00BB2D39" w:rsidP="00BB2D39">
      <w:pPr>
        <w:jc w:val="both"/>
        <w:rPr>
          <w:i/>
          <w:sz w:val="24"/>
          <w:szCs w:val="24"/>
        </w:rPr>
      </w:pPr>
      <w:r w:rsidRPr="00BB2D39">
        <w:rPr>
          <w:i/>
          <w:sz w:val="24"/>
          <w:szCs w:val="24"/>
        </w:rPr>
        <w:t>Jednotlivé body na sebe nemusí přesně navazovat, např. dítě může oznámit útok dospělé osobě již v prvotních fázích.</w:t>
      </w:r>
    </w:p>
    <w:p w:rsidR="00BB2D39" w:rsidRPr="00BB2D39" w:rsidRDefault="00BB2D39" w:rsidP="007F1749">
      <w:pPr>
        <w:pStyle w:val="Odstavecseseznamem"/>
        <w:numPr>
          <w:ilvl w:val="0"/>
          <w:numId w:val="34"/>
        </w:numPr>
        <w:spacing w:afterLines="120" w:after="288" w:line="240" w:lineRule="auto"/>
        <w:jc w:val="both"/>
        <w:rPr>
          <w:sz w:val="24"/>
          <w:szCs w:val="24"/>
        </w:rPr>
      </w:pPr>
      <w:r w:rsidRPr="00BB2D39">
        <w:rPr>
          <w:b/>
          <w:sz w:val="24"/>
          <w:szCs w:val="24"/>
        </w:rPr>
        <w:t>Zachovat klid</w:t>
      </w:r>
      <w:r w:rsidRPr="00BB2D39">
        <w:rPr>
          <w:sz w:val="24"/>
          <w:szCs w:val="24"/>
        </w:rPr>
        <w:t xml:space="preserve"> – nejednat ukvapeně.</w:t>
      </w:r>
    </w:p>
    <w:p w:rsidR="00BB2D39" w:rsidRPr="00BB2D39" w:rsidRDefault="00BB2D39" w:rsidP="007F1749">
      <w:pPr>
        <w:pStyle w:val="Odstavecseseznamem"/>
        <w:numPr>
          <w:ilvl w:val="0"/>
          <w:numId w:val="34"/>
        </w:numPr>
        <w:spacing w:afterLines="120" w:after="288" w:line="240" w:lineRule="auto"/>
        <w:jc w:val="both"/>
        <w:rPr>
          <w:sz w:val="24"/>
          <w:szCs w:val="24"/>
        </w:rPr>
      </w:pPr>
      <w:r w:rsidRPr="00BB2D39">
        <w:rPr>
          <w:b/>
          <w:sz w:val="24"/>
          <w:szCs w:val="24"/>
        </w:rPr>
        <w:t>Uschovat si důkazy</w:t>
      </w:r>
      <w:r w:rsidRPr="00BB2D39">
        <w:rPr>
          <w:sz w:val="24"/>
          <w:szCs w:val="24"/>
        </w:rPr>
        <w:t xml:space="preserve"> – uchovat a vystopovat veškeré důkazy kyberšikany (SMS zprávy, e-mailové zprávy, zprávy z chatu, uložte www stránky apod.). Na základě těchto důkazů může být proti útočníkovi či útočníkům zahájeno vyšetřování. (postup viz příloha).</w:t>
      </w:r>
    </w:p>
    <w:p w:rsidR="00BB2D39" w:rsidRPr="00BB2D39" w:rsidRDefault="00BB2D39" w:rsidP="007F1749">
      <w:pPr>
        <w:pStyle w:val="Odstavecseseznamem"/>
        <w:numPr>
          <w:ilvl w:val="0"/>
          <w:numId w:val="34"/>
        </w:numPr>
        <w:spacing w:afterLines="120" w:after="288" w:line="240" w:lineRule="auto"/>
        <w:jc w:val="both"/>
        <w:rPr>
          <w:sz w:val="24"/>
          <w:szCs w:val="24"/>
        </w:rPr>
      </w:pPr>
      <w:r w:rsidRPr="00BB2D39">
        <w:rPr>
          <w:b/>
          <w:sz w:val="24"/>
          <w:szCs w:val="24"/>
        </w:rPr>
        <w:t>Ukončit komunikaci s pachatelem</w:t>
      </w:r>
      <w:r w:rsidRPr="00BB2D39">
        <w:rPr>
          <w:sz w:val="24"/>
          <w:szCs w:val="24"/>
        </w:rPr>
        <w:t xml:space="preserve"> – nekomunikovat s útočníkem, nesnažit se ho žádným způsobem odradit od jeho počínání, nevyhrožovat, nemstít se. Cílem útočníka je vyvolat v oběti reakci, ať už je jakákoli.</w:t>
      </w:r>
    </w:p>
    <w:p w:rsidR="00BB2D39" w:rsidRPr="00BB2D39" w:rsidRDefault="00BB2D39" w:rsidP="007F1749">
      <w:pPr>
        <w:pStyle w:val="Odstavecseseznamem"/>
        <w:numPr>
          <w:ilvl w:val="0"/>
          <w:numId w:val="34"/>
        </w:numPr>
        <w:spacing w:afterLines="120" w:after="288" w:line="240" w:lineRule="auto"/>
        <w:jc w:val="both"/>
        <w:rPr>
          <w:sz w:val="24"/>
          <w:szCs w:val="24"/>
        </w:rPr>
      </w:pPr>
      <w:r w:rsidRPr="00BB2D39">
        <w:rPr>
          <w:b/>
          <w:sz w:val="24"/>
          <w:szCs w:val="24"/>
        </w:rPr>
        <w:lastRenderedPageBreak/>
        <w:t>Blokovat pachatele a blokovat obsah, který rozšiřuje</w:t>
      </w:r>
      <w:r w:rsidRPr="00BB2D39">
        <w:rPr>
          <w:sz w:val="24"/>
          <w:szCs w:val="24"/>
        </w:rPr>
        <w:t xml:space="preserve"> – pokusit se zamezit útočníkovi přístup k účtu nebo telefonnímu číslu oběti a je-li to v dané situaci možné, i k nástroji či službě, pomocí které své útoky realizuje (kontaktovat poskytovatele služby).</w:t>
      </w:r>
    </w:p>
    <w:p w:rsidR="00BB2D39" w:rsidRPr="00BB2D39" w:rsidRDefault="00BB2D39" w:rsidP="007F1749">
      <w:pPr>
        <w:pStyle w:val="Odstavecseseznamem"/>
        <w:numPr>
          <w:ilvl w:val="0"/>
          <w:numId w:val="34"/>
        </w:numPr>
        <w:spacing w:afterLines="120" w:after="288" w:line="240" w:lineRule="auto"/>
        <w:jc w:val="both"/>
        <w:rPr>
          <w:sz w:val="24"/>
          <w:szCs w:val="24"/>
        </w:rPr>
      </w:pPr>
      <w:r w:rsidRPr="00BB2D39">
        <w:rPr>
          <w:b/>
          <w:sz w:val="24"/>
          <w:szCs w:val="24"/>
        </w:rPr>
        <w:t>Identifikovat pachatele</w:t>
      </w:r>
      <w:r w:rsidRPr="00BB2D39">
        <w:rPr>
          <w:sz w:val="24"/>
          <w:szCs w:val="24"/>
        </w:rPr>
        <w:t xml:space="preserve"> (pokud to neohrozí oběť)</w:t>
      </w:r>
    </w:p>
    <w:p w:rsidR="00BB2D39" w:rsidRPr="00BB2D39" w:rsidRDefault="00BB2D39" w:rsidP="007F1749">
      <w:pPr>
        <w:pStyle w:val="Odstavecseseznamem"/>
        <w:numPr>
          <w:ilvl w:val="0"/>
          <w:numId w:val="34"/>
        </w:numPr>
        <w:spacing w:afterLines="120" w:after="288" w:line="240" w:lineRule="auto"/>
        <w:jc w:val="both"/>
        <w:rPr>
          <w:sz w:val="24"/>
          <w:szCs w:val="24"/>
        </w:rPr>
      </w:pPr>
      <w:r w:rsidRPr="00BB2D39">
        <w:rPr>
          <w:b/>
          <w:sz w:val="24"/>
          <w:szCs w:val="24"/>
        </w:rPr>
        <w:t>Oznámit útok dospělým</w:t>
      </w:r>
      <w:r w:rsidRPr="00BB2D39">
        <w:rPr>
          <w:sz w:val="24"/>
          <w:szCs w:val="24"/>
        </w:rPr>
        <w:t xml:space="preserve"> (učitel, rodič) – svěřit se blízké osobě. Pro uchování důkazů oslovit někoho, kdo má vyšší IT gramotnost. Kontaktovat školu a specializované instituce (PPP, Policie, SVP, intervenční služby specializující se na řešení kyberšikany, psychology apod.).</w:t>
      </w:r>
    </w:p>
    <w:p w:rsidR="00BB2D39" w:rsidRPr="00BB2D39" w:rsidRDefault="00BB2D39" w:rsidP="007F1749">
      <w:pPr>
        <w:pStyle w:val="Odstavecseseznamem"/>
        <w:numPr>
          <w:ilvl w:val="0"/>
          <w:numId w:val="34"/>
        </w:numPr>
        <w:spacing w:afterLines="120" w:after="288" w:line="240" w:lineRule="auto"/>
        <w:jc w:val="both"/>
        <w:rPr>
          <w:b/>
          <w:sz w:val="24"/>
          <w:szCs w:val="24"/>
        </w:rPr>
      </w:pPr>
      <w:r w:rsidRPr="00BB2D39">
        <w:rPr>
          <w:b/>
          <w:sz w:val="24"/>
          <w:szCs w:val="24"/>
        </w:rPr>
        <w:t xml:space="preserve">Nebát se vyhledat pomoc u specialistů – </w:t>
      </w:r>
      <w:r w:rsidRPr="00BB2D39">
        <w:rPr>
          <w:sz w:val="24"/>
          <w:szCs w:val="24"/>
        </w:rPr>
        <w:t>kontaktovat specializované organizace, poradny případně Policii ČR.</w:t>
      </w:r>
    </w:p>
    <w:p w:rsidR="001B3343" w:rsidRDefault="00BB2D39" w:rsidP="001E1DA6">
      <w:pPr>
        <w:spacing w:afterLines="120" w:after="288" w:line="240" w:lineRule="auto"/>
        <w:rPr>
          <w:sz w:val="24"/>
          <w:szCs w:val="24"/>
        </w:rPr>
      </w:pPr>
      <w:r w:rsidRPr="00BB2D39">
        <w:rPr>
          <w:b/>
          <w:sz w:val="24"/>
          <w:szCs w:val="24"/>
        </w:rPr>
        <w:t>Žádat konečný verdikt</w:t>
      </w:r>
      <w:r w:rsidRPr="00BB2D39">
        <w:rPr>
          <w:sz w:val="24"/>
          <w:szCs w:val="24"/>
        </w:rPr>
        <w:t xml:space="preserve"> (v případě řešení situace školou) – po prošetření celého případu trvat na konečném stanovisku všech zainteresovaných institucí.</w:t>
      </w:r>
    </w:p>
    <w:p w:rsidR="00432795" w:rsidRPr="00432795" w:rsidRDefault="00432795" w:rsidP="00432795">
      <w:pPr>
        <w:jc w:val="both"/>
        <w:rPr>
          <w:rFonts w:ascii="Times New Roman" w:eastAsia="Times New Roman" w:hAnsi="Times New Roman" w:cs="Times New Roman"/>
          <w:sz w:val="28"/>
          <w:szCs w:val="28"/>
          <w:u w:val="single"/>
          <w:lang w:eastAsia="cs-CZ"/>
        </w:rPr>
      </w:pPr>
      <w:r w:rsidRPr="00432795">
        <w:rPr>
          <w:b/>
          <w:bCs/>
          <w:sz w:val="28"/>
          <w:szCs w:val="28"/>
          <w:u w:val="single"/>
        </w:rPr>
        <w:t>Co může dělat škola:</w:t>
      </w:r>
    </w:p>
    <w:p w:rsidR="00432795" w:rsidRPr="00432795" w:rsidRDefault="00432795" w:rsidP="00D10CB4">
      <w:pPr>
        <w:spacing w:after="120" w:line="240" w:lineRule="auto"/>
        <w:jc w:val="both"/>
        <w:rPr>
          <w:b/>
          <w:sz w:val="24"/>
          <w:szCs w:val="24"/>
        </w:rPr>
      </w:pPr>
      <w:r w:rsidRPr="00432795">
        <w:rPr>
          <w:b/>
          <w:sz w:val="24"/>
          <w:szCs w:val="24"/>
        </w:rPr>
        <w:t>1. Podpořit oběť a zajistit její bezpečí</w:t>
      </w:r>
    </w:p>
    <w:p w:rsidR="00432795" w:rsidRDefault="00432795" w:rsidP="00D10CB4">
      <w:pPr>
        <w:spacing w:after="120" w:line="240" w:lineRule="auto"/>
        <w:jc w:val="both"/>
        <w:rPr>
          <w:sz w:val="24"/>
          <w:szCs w:val="24"/>
        </w:rPr>
      </w:pPr>
      <w:r>
        <w:rPr>
          <w:sz w:val="24"/>
          <w:szCs w:val="24"/>
        </w:rPr>
        <w:t xml:space="preserve">Mezi první kroky patří zejména zklidnění oběti (ta je často rozčilená, její reakce mohou být přehnané, v některých případech až </w:t>
      </w:r>
      <w:proofErr w:type="spellStart"/>
      <w:r>
        <w:rPr>
          <w:sz w:val="24"/>
          <w:szCs w:val="24"/>
        </w:rPr>
        <w:t>suicidní</w:t>
      </w:r>
      <w:proofErr w:type="spellEnd"/>
      <w:r>
        <w:rPr>
          <w:sz w:val="24"/>
          <w:szCs w:val="24"/>
        </w:rPr>
        <w:t>) a nabídnutí podpory. Zároveň je třeba zajistit, aby kyberšikana dále nepokračovala, tedy odstranit závadný obsah z internetu – např. smazat videa, která oběť ponižují, odstranit závadné fotografie, zablokovat profil pachatele atd. Toto lze provádět v součinnosti s IT odborníkem, poskytovatelem dané on-line služby, administrátory služby apod.</w:t>
      </w:r>
    </w:p>
    <w:p w:rsidR="00432795" w:rsidRPr="00432795" w:rsidRDefault="00432795" w:rsidP="00D10CB4">
      <w:pPr>
        <w:spacing w:after="120" w:line="240" w:lineRule="auto"/>
        <w:jc w:val="both"/>
        <w:rPr>
          <w:b/>
          <w:sz w:val="24"/>
          <w:szCs w:val="24"/>
        </w:rPr>
      </w:pPr>
      <w:r w:rsidRPr="00432795">
        <w:rPr>
          <w:b/>
          <w:sz w:val="24"/>
          <w:szCs w:val="24"/>
        </w:rPr>
        <w:t>2. Zajistit co nejvíce důkazních materiálů</w:t>
      </w:r>
    </w:p>
    <w:p w:rsidR="00432795" w:rsidRDefault="00432795" w:rsidP="00D10CB4">
      <w:pPr>
        <w:spacing w:after="120" w:line="240" w:lineRule="auto"/>
        <w:jc w:val="both"/>
        <w:rPr>
          <w:sz w:val="24"/>
          <w:szCs w:val="24"/>
        </w:rPr>
      </w:pPr>
      <w:r>
        <w:rPr>
          <w:sz w:val="24"/>
          <w:szCs w:val="24"/>
        </w:rPr>
        <w:t xml:space="preserve">Před samotným smazáním materiálů je však nutné zajistit dostatek důkazů – pořídit si </w:t>
      </w:r>
      <w:proofErr w:type="spellStart"/>
      <w:r>
        <w:rPr>
          <w:sz w:val="24"/>
          <w:szCs w:val="24"/>
        </w:rPr>
        <w:t>snapshoty</w:t>
      </w:r>
      <w:proofErr w:type="spellEnd"/>
      <w:r>
        <w:rPr>
          <w:sz w:val="24"/>
          <w:szCs w:val="24"/>
        </w:rPr>
        <w:t xml:space="preserve"> s důkazním materiálem, stáhnout dané internetové stránky do lokálního počítače, zajistit seznam žáků, kteří se stali publikem kyberšikany (např. v rámci diskusní skupiny na sociální síti) – ideálně s odkazy na jejich profily, pokusit se identifikovat agresora (např. prostřednictvím jeho přátel). </w:t>
      </w:r>
    </w:p>
    <w:p w:rsidR="00432795" w:rsidRPr="00432795" w:rsidRDefault="00432795" w:rsidP="00D10CB4">
      <w:pPr>
        <w:spacing w:after="120" w:line="240" w:lineRule="auto"/>
        <w:jc w:val="both"/>
        <w:rPr>
          <w:rFonts w:ascii="Times New Roman" w:eastAsia="Times New Roman" w:hAnsi="Times New Roman" w:cs="Times New Roman"/>
          <w:b/>
          <w:sz w:val="24"/>
          <w:szCs w:val="24"/>
          <w:lang w:eastAsia="cs-CZ"/>
        </w:rPr>
      </w:pPr>
      <w:r w:rsidRPr="00432795">
        <w:rPr>
          <w:b/>
          <w:sz w:val="24"/>
          <w:szCs w:val="24"/>
        </w:rPr>
        <w:t>3. Incident vždy vyšetřit</w:t>
      </w:r>
    </w:p>
    <w:p w:rsidR="00432795" w:rsidRDefault="00432795" w:rsidP="00D10CB4">
      <w:pPr>
        <w:spacing w:after="120" w:line="240" w:lineRule="auto"/>
        <w:jc w:val="both"/>
        <w:rPr>
          <w:sz w:val="24"/>
          <w:szCs w:val="24"/>
        </w:rPr>
      </w:pPr>
      <w:r>
        <w:rPr>
          <w:sz w:val="24"/>
          <w:szCs w:val="24"/>
        </w:rPr>
        <w:t xml:space="preserve">Všechny případy je nutné důkladně vyšetřit – pokud nejsme schopni incident sami vyšetřit, můžeme využít podpory externích institucí. Vyšetřování zahrnuje zjištění, kde incident probíhal, jak dlouho trval, kdo se do něj zapojil, jaký dopad měl na oběť, jakými technickými prostředky lze útok zastavit apod. </w:t>
      </w:r>
    </w:p>
    <w:p w:rsidR="00432795" w:rsidRPr="00432795" w:rsidRDefault="00432795" w:rsidP="00D10CB4">
      <w:pPr>
        <w:spacing w:after="120" w:line="240" w:lineRule="auto"/>
        <w:jc w:val="both"/>
        <w:rPr>
          <w:b/>
          <w:sz w:val="24"/>
          <w:szCs w:val="24"/>
        </w:rPr>
      </w:pPr>
      <w:r w:rsidRPr="00432795">
        <w:rPr>
          <w:b/>
          <w:sz w:val="24"/>
          <w:szCs w:val="24"/>
        </w:rPr>
        <w:t>4. Informovat rodiče</w:t>
      </w:r>
    </w:p>
    <w:p w:rsidR="00432795" w:rsidRDefault="00432795" w:rsidP="00D10CB4">
      <w:pPr>
        <w:spacing w:after="120" w:line="240" w:lineRule="auto"/>
        <w:jc w:val="both"/>
        <w:rPr>
          <w:sz w:val="24"/>
          <w:szCs w:val="24"/>
        </w:rPr>
      </w:pPr>
      <w:r>
        <w:rPr>
          <w:sz w:val="24"/>
          <w:szCs w:val="24"/>
        </w:rPr>
        <w:t>O incidentu je nutné informovat rodiče oběti i rodiče agresora, lze využít postupů definovaných ve scénáři řešení tradiční šikany. Poučme rodiče o tom, jaký bude postup řešení na úrovni školy, případně o tom, že daný případ kyberšikany nespadá do kompetence školy a že je možné využít např. právních služeb. V případě, že případ kyberšikany nespadá do kompetencí školy (např. útok proběhl mimo vyučování a nemá návaznost na šikanu, která probíhá ve škole), mohou rodiče např. zažalovat agresora u občanského soudu za obtěžování, úmyslné vystavování nepříjemným zážitkům, stresu apod. Lze akcentovat také nové legislativní normy – zejména nový občanský zákoník.</w:t>
      </w:r>
    </w:p>
    <w:p w:rsidR="00432795" w:rsidRPr="00432795" w:rsidRDefault="00432795" w:rsidP="00D10CB4">
      <w:pPr>
        <w:spacing w:after="120" w:line="240" w:lineRule="auto"/>
        <w:jc w:val="both"/>
        <w:rPr>
          <w:b/>
          <w:sz w:val="24"/>
          <w:szCs w:val="24"/>
        </w:rPr>
      </w:pPr>
      <w:r w:rsidRPr="00432795">
        <w:rPr>
          <w:b/>
          <w:sz w:val="24"/>
          <w:szCs w:val="24"/>
        </w:rPr>
        <w:t>5. Zkonzultovat řešení s dalšími institucemi</w:t>
      </w:r>
    </w:p>
    <w:p w:rsidR="00432795" w:rsidRDefault="00432795" w:rsidP="00D10CB4">
      <w:pPr>
        <w:spacing w:after="120" w:line="240" w:lineRule="auto"/>
        <w:jc w:val="both"/>
        <w:rPr>
          <w:sz w:val="24"/>
          <w:szCs w:val="24"/>
        </w:rPr>
      </w:pPr>
      <w:r>
        <w:rPr>
          <w:sz w:val="24"/>
          <w:szCs w:val="24"/>
        </w:rPr>
        <w:t xml:space="preserve">V některých případech je vhodné postup řešení a zejména zvolené tresty zkonzultovat s dalšími subjekty – zřizovatelem školy, případně Českou školní inspekcí a dalšími institucemi. Česká školní inspekce ale není pověřena metodickým vedením (její kompetence jsou vymezeny školským zákonem). V řadě případů totiž škola nepostupovala správně a žákům např. navrhla sníženou známku z chování i v situacích, které prokazatelně neprobíhaly v době školní výuky ani v rámci aktivit požádaných školou.  </w:t>
      </w:r>
    </w:p>
    <w:p w:rsidR="00432795" w:rsidRPr="00432795" w:rsidRDefault="00432795" w:rsidP="00D10CB4">
      <w:pPr>
        <w:spacing w:after="120" w:line="240" w:lineRule="auto"/>
        <w:jc w:val="both"/>
        <w:rPr>
          <w:b/>
          <w:sz w:val="24"/>
          <w:szCs w:val="24"/>
        </w:rPr>
      </w:pPr>
      <w:r w:rsidRPr="00432795">
        <w:rPr>
          <w:b/>
          <w:sz w:val="24"/>
          <w:szCs w:val="24"/>
        </w:rPr>
        <w:t>6. Žádat konečný verdikt a informace</w:t>
      </w:r>
    </w:p>
    <w:p w:rsidR="00432795" w:rsidRDefault="00432795" w:rsidP="00D10CB4">
      <w:pPr>
        <w:spacing w:after="120" w:line="240" w:lineRule="auto"/>
        <w:jc w:val="both"/>
        <w:rPr>
          <w:sz w:val="24"/>
          <w:szCs w:val="24"/>
        </w:rPr>
      </w:pPr>
      <w:r>
        <w:rPr>
          <w:sz w:val="24"/>
          <w:szCs w:val="24"/>
        </w:rPr>
        <w:t xml:space="preserve">Po vyšetření celé situace je nutné trvat na konečném stanovisku všech zainteresovaných institucí (např. Policie ČR, OSPOD, pedagogicko-psychologická poradna…) a dalších subjektů (např. rodičů) </w:t>
      </w:r>
      <w:r>
        <w:rPr>
          <w:sz w:val="24"/>
          <w:szCs w:val="24"/>
        </w:rPr>
        <w:fldChar w:fldCharType="begin" w:fldLock="1"/>
      </w:r>
      <w:r>
        <w:rPr>
          <w:sz w:val="24"/>
          <w:szCs w:val="24"/>
        </w:rPr>
        <w:instrText>ADDIN CSL_CITATION { "citationItems" : [ { "id" : "ITEM-1", "itemData" : { "author" : [ { "dropping-particle" : "", "family" : "Ministerstvo \u0161kolstv\u00ed", "given" : "ml\u00e1de\u017ee a t\u011blov\u00fdchovy", "non-dropping-particle" : "", "parse-names" : false, "suffix" : "" } ], "id" : "ITEM-1", "issued" : { "date-parts" : [ [ "2009" ] ] }, "publisher-place" : "Praha", "title" : "Co d\u011blat, kdy\u017e - intervence pedagoga. P\u0159\u00edloha \u010d. 7 - Kyber\u0161ikana", "type" : "report" }, "uris" : [ "http://www.mendeley.com/documents/?uuid=986ef2bd-abee-42fc-9ae2-5abf58019500" ] } ], "mendeley" : { "formattedCitation" : "(Ministerstvo \u0161kolstv\u00ed, 2009)", "plainTextFormattedCitation" : "(Ministerstvo \u0161kolstv\u00ed, 2009)", "previouslyFormattedCitation" : "(Ministerstvo \u0161kolstv\u00ed, 2009)" }, "properties" : { "noteIndex" : 0 }, "schema" : "https://github.com/citation-style-language/schema/raw/master/csl-citation.json" }</w:instrText>
      </w:r>
      <w:r>
        <w:rPr>
          <w:sz w:val="24"/>
          <w:szCs w:val="24"/>
        </w:rPr>
        <w:fldChar w:fldCharType="separate"/>
      </w:r>
      <w:r>
        <w:rPr>
          <w:noProof/>
          <w:sz w:val="24"/>
          <w:szCs w:val="24"/>
        </w:rPr>
        <w:t>(Ministerstvo školství, 2009)</w:t>
      </w:r>
      <w:r>
        <w:rPr>
          <w:sz w:val="24"/>
          <w:szCs w:val="24"/>
        </w:rPr>
        <w:fldChar w:fldCharType="end"/>
      </w:r>
      <w:r>
        <w:rPr>
          <w:sz w:val="24"/>
          <w:szCs w:val="24"/>
        </w:rPr>
        <w:t>.</w:t>
      </w:r>
    </w:p>
    <w:p w:rsidR="00432795" w:rsidRPr="00432795" w:rsidRDefault="00432795" w:rsidP="00D10CB4">
      <w:pPr>
        <w:spacing w:after="120" w:line="240" w:lineRule="auto"/>
        <w:jc w:val="both"/>
        <w:rPr>
          <w:b/>
          <w:sz w:val="24"/>
          <w:szCs w:val="24"/>
        </w:rPr>
      </w:pPr>
      <w:r w:rsidRPr="00432795">
        <w:rPr>
          <w:b/>
          <w:sz w:val="24"/>
          <w:szCs w:val="24"/>
        </w:rPr>
        <w:lastRenderedPageBreak/>
        <w:t>7. Zvolit odpovídající opatření</w:t>
      </w:r>
    </w:p>
    <w:p w:rsidR="00432795" w:rsidRDefault="00432795" w:rsidP="00D10CB4">
      <w:pPr>
        <w:spacing w:after="120" w:line="240" w:lineRule="auto"/>
        <w:jc w:val="both"/>
        <w:rPr>
          <w:sz w:val="24"/>
          <w:szCs w:val="24"/>
        </w:rPr>
      </w:pPr>
      <w:r>
        <w:rPr>
          <w:sz w:val="24"/>
          <w:szCs w:val="24"/>
        </w:rPr>
        <w:t xml:space="preserve">Je velmi důležité, aby škola při trestání agresorů postupovala v souladu se školním řádem v kombinaci s dalšími strategickými dokumenty školy – např. krizovým plánem, minimálním preventivním programem školy apod. Při určení trestu využíváme možností nabízených ve scénáři pro řešení tradiční šikany </w:t>
      </w:r>
      <w:r>
        <w:rPr>
          <w:sz w:val="24"/>
          <w:szCs w:val="24"/>
        </w:rPr>
        <w:fldChar w:fldCharType="begin" w:fldLock="1"/>
      </w:r>
      <w:r>
        <w:rPr>
          <w:sz w:val="24"/>
          <w:szCs w:val="24"/>
        </w:rPr>
        <w:instrText>ADDIN CSL_CITATION { "citationItems" : [ { "id" : "ITEM-1", "itemData" : { "ISBN" : "978-80-7367-871-5", "author" : [ { "dropping-particle" : "", "family" : "Kol\u00e1\u0159", "given" : "Michal", "non-dropping-particle" : "", "parse-names" : false, "suffix" : "" } ], "id" : "ITEM-1", "issued" : { "date-parts" : [ [ "2011" ] ] }, "publisher" : "Port\u00e1l", "title" : "Nov\u00e1 cesta k l\u00e9\u010db\u011b \u0161ikany", "type" : "book" }, "uris" : [ "http://www.mendeley.com/documents/?uuid=389914ca-8285-4260-95db-f4985a4e0fb9" ] } ], "mendeley" : { "formattedCitation" : "(Kol\u00e1\u0159, 2011)", "plainTextFormattedCitation" : "(Kol\u00e1\u0159, 2011)", "previouslyFormattedCitation" : "(Kol\u00e1\u0159, 2011)" }, "properties" : { "noteIndex" : 0 }, "schema" : "https://github.com/citation-style-language/schema/raw/master/csl-citation.json" }</w:instrText>
      </w:r>
      <w:r>
        <w:rPr>
          <w:sz w:val="24"/>
          <w:szCs w:val="24"/>
        </w:rPr>
        <w:fldChar w:fldCharType="separate"/>
      </w:r>
      <w:r>
        <w:rPr>
          <w:noProof/>
          <w:sz w:val="24"/>
          <w:szCs w:val="24"/>
        </w:rPr>
        <w:t>(Kolář, 2011)</w:t>
      </w:r>
      <w:r>
        <w:rPr>
          <w:sz w:val="24"/>
          <w:szCs w:val="24"/>
        </w:rPr>
        <w:fldChar w:fldCharType="end"/>
      </w:r>
      <w:r>
        <w:rPr>
          <w:sz w:val="24"/>
          <w:szCs w:val="24"/>
        </w:rPr>
        <w:t>.</w:t>
      </w:r>
    </w:p>
    <w:p w:rsidR="00432795" w:rsidRDefault="00432795" w:rsidP="00D10CB4">
      <w:pPr>
        <w:spacing w:after="120" w:line="240" w:lineRule="auto"/>
        <w:jc w:val="both"/>
        <w:rPr>
          <w:sz w:val="24"/>
          <w:szCs w:val="24"/>
        </w:rPr>
      </w:pPr>
      <w:r>
        <w:rPr>
          <w:sz w:val="24"/>
          <w:szCs w:val="24"/>
        </w:rPr>
        <w:t xml:space="preserve">V případech méně závažných forem kyberšikany se doporučuje využívat neformálních řešení </w:t>
      </w:r>
      <w:r>
        <w:rPr>
          <w:sz w:val="24"/>
          <w:szCs w:val="24"/>
        </w:rPr>
        <w:fldChar w:fldCharType="begin" w:fldLock="1"/>
      </w:r>
      <w:r>
        <w:rPr>
          <w:sz w:val="24"/>
          <w:szCs w:val="24"/>
        </w:rPr>
        <w:instrText>ADDIN CSL_CITATION { "citationItems" : [ { "id" : "ITEM-1", "itemData" : { "author" : [ { "dropping-particle" : "", "family" : "Jurkov\u00e1", "given" : "Krist\u00fdna", "non-dropping-particle" : "", "parse-names" : false, "suffix" : "" } ], "id" : "ITEM-1", "issued" : { "date-parts" : [ [ "2010" ] ] }, "number-of-pages" : "18", "publisher" : "Poradensk\u00e9 centrum pro drogov\u00e9 a jin\u00e9 z\u00e1vislosti Brno", "publisher-place" : "Brno", "title" : "Metodika k prevenci a \u0159e\u0161en\u00ed kyber\u0161ikany", "type" : "book" }, "uris" : [ "http://www.mendeley.com/documents/?uuid=dab800f9-4889-4c8b-ae1c-a40f68ae4ec1" ] } ], "mendeley" : { "formattedCitation" : "(Jurkov\u00e1, 2010)", "plainTextFormattedCitation" : "(Jurkov\u00e1, 2010)", "previouslyFormattedCitation" : "(Jurkov\u00e1, 2010)" }, "properties" : { "noteIndex" : 0 }, "schema" : "https://github.com/citation-style-language/schema/raw/master/csl-citation.json" }</w:instrText>
      </w:r>
      <w:r>
        <w:rPr>
          <w:sz w:val="24"/>
          <w:szCs w:val="24"/>
        </w:rPr>
        <w:fldChar w:fldCharType="separate"/>
      </w:r>
      <w:r>
        <w:rPr>
          <w:noProof/>
          <w:sz w:val="24"/>
          <w:szCs w:val="24"/>
        </w:rPr>
        <w:t>(Jurková, 2010)</w:t>
      </w:r>
      <w:r>
        <w:rPr>
          <w:sz w:val="24"/>
          <w:szCs w:val="24"/>
        </w:rPr>
        <w:fldChar w:fldCharType="end"/>
      </w:r>
      <w:r>
        <w:rPr>
          <w:sz w:val="24"/>
          <w:szCs w:val="24"/>
        </w:rPr>
        <w:t xml:space="preserve"> – např. vytvořit sadu preventivních materiálů z oblasti rizikového chování na internetu, připravit přednášku o důležitosti odpovědného používání moderních technologií atd. </w:t>
      </w:r>
    </w:p>
    <w:p w:rsidR="00432795" w:rsidRPr="00432795" w:rsidRDefault="00432795" w:rsidP="00D10CB4">
      <w:pPr>
        <w:spacing w:after="120" w:line="240" w:lineRule="auto"/>
        <w:jc w:val="both"/>
        <w:rPr>
          <w:b/>
          <w:sz w:val="24"/>
          <w:szCs w:val="24"/>
        </w:rPr>
      </w:pPr>
      <w:r w:rsidRPr="00432795">
        <w:rPr>
          <w:b/>
          <w:sz w:val="24"/>
          <w:szCs w:val="24"/>
        </w:rPr>
        <w:t>8. Realizovat preventivní opatření</w:t>
      </w:r>
    </w:p>
    <w:p w:rsidR="00432795" w:rsidRDefault="00432795" w:rsidP="00D10CB4">
      <w:pPr>
        <w:spacing w:after="120" w:line="240" w:lineRule="auto"/>
        <w:jc w:val="both"/>
        <w:rPr>
          <w:sz w:val="24"/>
          <w:szCs w:val="24"/>
        </w:rPr>
      </w:pPr>
      <w:r>
        <w:rPr>
          <w:sz w:val="24"/>
          <w:szCs w:val="24"/>
        </w:rPr>
        <w:t>Aby se nežádoucí chování v budoucnu neopakovalo, je nutné zajistit preventivní opatření. Ta lze zabezpečit – např. prostřednictvím realizací projektových dnů zaměřených na prevenci, přípravou materiálů pro podporu prevence, prostřednictvím tzv. hraní rolí v rámci běžné výuky či mimo ni, posilováním dobrých vztahů mezi žáky apod.</w:t>
      </w:r>
    </w:p>
    <w:p w:rsidR="00432795" w:rsidRPr="00BB2D39" w:rsidRDefault="00432795" w:rsidP="00BB2D39">
      <w:pPr>
        <w:rPr>
          <w:rFonts w:cs="Calibri"/>
          <w:sz w:val="24"/>
          <w:szCs w:val="24"/>
        </w:rPr>
      </w:pPr>
    </w:p>
    <w:p w:rsidR="001B3343" w:rsidRPr="00B76468" w:rsidRDefault="001B3343">
      <w:pPr>
        <w:rPr>
          <w:rFonts w:cs="Calibri"/>
          <w:b/>
          <w:sz w:val="28"/>
          <w:szCs w:val="28"/>
        </w:rPr>
      </w:pPr>
      <w:r w:rsidRPr="00B76468">
        <w:rPr>
          <w:rFonts w:cs="Calibri"/>
          <w:b/>
          <w:sz w:val="28"/>
          <w:szCs w:val="28"/>
          <w:u w:val="single"/>
        </w:rPr>
        <w:t xml:space="preserve">Výchovná opatření </w:t>
      </w:r>
    </w:p>
    <w:p w:rsidR="001B3343" w:rsidRPr="00B76468" w:rsidRDefault="001B3343">
      <w:pPr>
        <w:rPr>
          <w:rFonts w:cs="Calibri"/>
          <w:sz w:val="24"/>
          <w:szCs w:val="24"/>
        </w:rPr>
      </w:pPr>
      <w:r w:rsidRPr="00B76468">
        <w:rPr>
          <w:rFonts w:cs="Calibri"/>
          <w:sz w:val="24"/>
          <w:szCs w:val="24"/>
        </w:rPr>
        <w:t>Míru zhodnotí ředitel školy, třídní učitel, metodik prevence a výchovný poradce v souladu se školním řádem. Dále</w:t>
      </w:r>
      <w:r w:rsidR="00B76468">
        <w:rPr>
          <w:rFonts w:cs="Calibri"/>
          <w:sz w:val="24"/>
          <w:szCs w:val="24"/>
        </w:rPr>
        <w:t xml:space="preserve"> se</w:t>
      </w:r>
      <w:r w:rsidRPr="00B76468">
        <w:rPr>
          <w:rFonts w:cs="Calibri"/>
          <w:sz w:val="24"/>
          <w:szCs w:val="24"/>
        </w:rPr>
        <w:t xml:space="preserve"> projedná na pedagogické radě.</w:t>
      </w: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D368F3" w:rsidRDefault="00D368F3">
      <w:pPr>
        <w:rPr>
          <w:rFonts w:cs="Calibri"/>
        </w:rPr>
      </w:pPr>
    </w:p>
    <w:p w:rsidR="007F1012" w:rsidRDefault="007F1012">
      <w:pPr>
        <w:rPr>
          <w:rFonts w:cs="Calibri"/>
        </w:rPr>
      </w:pPr>
    </w:p>
    <w:p w:rsidR="007F1012" w:rsidRDefault="007F1012">
      <w:pPr>
        <w:rPr>
          <w:rFonts w:cs="Calibri"/>
        </w:rPr>
      </w:pPr>
    </w:p>
    <w:p w:rsidR="007F1012" w:rsidRDefault="007F1012">
      <w:pPr>
        <w:rPr>
          <w:rFonts w:cs="Calibri"/>
        </w:rPr>
      </w:pPr>
    </w:p>
    <w:p w:rsidR="007F1012" w:rsidRDefault="007F1012">
      <w:pPr>
        <w:rPr>
          <w:rFonts w:cs="Calibri"/>
        </w:rPr>
      </w:pPr>
    </w:p>
    <w:p w:rsidR="007F1012" w:rsidRDefault="007F1012">
      <w:pPr>
        <w:rPr>
          <w:rFonts w:cs="Calibri"/>
        </w:rPr>
      </w:pPr>
    </w:p>
    <w:p w:rsidR="007F1012" w:rsidRDefault="007F1012">
      <w:pPr>
        <w:rPr>
          <w:rFonts w:cs="Calibri"/>
        </w:rPr>
      </w:pPr>
    </w:p>
    <w:p w:rsidR="007F1012" w:rsidRDefault="007F1012">
      <w:pPr>
        <w:rPr>
          <w:rFonts w:cs="Calibri"/>
        </w:rPr>
      </w:pPr>
    </w:p>
    <w:p w:rsidR="007F1012" w:rsidRDefault="007F1012">
      <w:pPr>
        <w:rPr>
          <w:rFonts w:cs="Calibri"/>
        </w:rPr>
      </w:pPr>
    </w:p>
    <w:p w:rsidR="007F1012" w:rsidRDefault="007F1012">
      <w:pPr>
        <w:rPr>
          <w:rFonts w:cs="Calibri"/>
        </w:rPr>
      </w:pPr>
    </w:p>
    <w:p w:rsidR="007F1012" w:rsidRDefault="007F1012">
      <w:pPr>
        <w:rPr>
          <w:rFonts w:cs="Calibri"/>
        </w:rPr>
      </w:pPr>
    </w:p>
    <w:p w:rsidR="007F1012" w:rsidRDefault="007F1012">
      <w:pPr>
        <w:rPr>
          <w:rFonts w:cs="Calibri"/>
        </w:rPr>
      </w:pPr>
    </w:p>
    <w:p w:rsidR="007F1012" w:rsidRDefault="007F1012">
      <w:pPr>
        <w:rPr>
          <w:rFonts w:cs="Calibri"/>
        </w:rPr>
      </w:pPr>
    </w:p>
    <w:p w:rsidR="007F1012" w:rsidRPr="00EE2F49" w:rsidRDefault="007F1012">
      <w:pPr>
        <w:rPr>
          <w:rFonts w:cs="Calibri"/>
        </w:rPr>
      </w:pPr>
    </w:p>
    <w:p w:rsidR="001B3343" w:rsidRDefault="001B3343" w:rsidP="007F1749">
      <w:pPr>
        <w:pStyle w:val="Nadpis1"/>
        <w:numPr>
          <w:ilvl w:val="0"/>
          <w:numId w:val="43"/>
        </w:numPr>
        <w:rPr>
          <w:rFonts w:asciiTheme="minorHAnsi" w:hAnsiTheme="minorHAnsi"/>
        </w:rPr>
      </w:pPr>
      <w:r w:rsidRPr="00B76468">
        <w:rPr>
          <w:rFonts w:asciiTheme="minorHAnsi" w:hAnsiTheme="minorHAnsi"/>
        </w:rPr>
        <w:lastRenderedPageBreak/>
        <w:t>Krizový plán: ZÁŠKOLÁCTVÍ</w:t>
      </w:r>
    </w:p>
    <w:p w:rsidR="00B76468" w:rsidRPr="00B76468" w:rsidRDefault="00B76468" w:rsidP="00B76468">
      <w:pPr>
        <w:pStyle w:val="Zkladntext"/>
      </w:pPr>
    </w:p>
    <w:p w:rsidR="001B3343" w:rsidRPr="00B76468" w:rsidRDefault="001B3343">
      <w:pPr>
        <w:jc w:val="both"/>
        <w:rPr>
          <w:rFonts w:cs="Calibri"/>
          <w:b/>
          <w:sz w:val="24"/>
          <w:szCs w:val="24"/>
        </w:rPr>
      </w:pPr>
      <w:r w:rsidRPr="00B76468">
        <w:rPr>
          <w:rFonts w:cs="Calibri"/>
          <w:b/>
          <w:sz w:val="24"/>
          <w:szCs w:val="24"/>
        </w:rPr>
        <w:t>Za záškoláctví</w:t>
      </w:r>
      <w:r w:rsidRPr="00B76468">
        <w:rPr>
          <w:rFonts w:cs="Calibri"/>
          <w:sz w:val="24"/>
          <w:szCs w:val="24"/>
        </w:rPr>
        <w:t xml:space="preserve"> („chození za školu“) je považována neomluvená absence žáka základní či střední školy ve škole. Jedná se o přestupek, kterým žák úmyslně zanedbává školní docházku. Je chápáno jako porušení školního řádu (pravidel stanovených školou), současně jde o porušení školského zákona, který vymezuje povinnou školní docházku.</w:t>
      </w:r>
      <w:r w:rsidR="007F1012">
        <w:rPr>
          <w:rFonts w:cs="Calibri"/>
          <w:sz w:val="24"/>
          <w:szCs w:val="24"/>
        </w:rPr>
        <w:t xml:space="preserve"> A</w:t>
      </w:r>
      <w:r w:rsidR="007F1012" w:rsidRPr="00B76468">
        <w:rPr>
          <w:rFonts w:cs="Calibri"/>
          <w:sz w:val="24"/>
          <w:szCs w:val="24"/>
        </w:rPr>
        <w:t>bsenci žáka omlouvá pedagog, nikoliv rodič, a to na základě písemné žádosti zákonného zástupce či plnoletého žáka, vždy v souladu s pravidly školy o omlouvání absence</w:t>
      </w:r>
      <w:r w:rsidR="007F1012">
        <w:rPr>
          <w:rFonts w:cs="Calibri"/>
          <w:sz w:val="24"/>
          <w:szCs w:val="24"/>
        </w:rPr>
        <w:t>.</w:t>
      </w:r>
    </w:p>
    <w:p w:rsidR="001B3343" w:rsidRPr="00B76468" w:rsidRDefault="001B3343" w:rsidP="007F1749">
      <w:pPr>
        <w:pStyle w:val="Odstavecseseznamem1"/>
        <w:numPr>
          <w:ilvl w:val="0"/>
          <w:numId w:val="10"/>
        </w:numPr>
        <w:rPr>
          <w:rFonts w:cs="Calibri"/>
          <w:b/>
          <w:sz w:val="24"/>
          <w:szCs w:val="24"/>
        </w:rPr>
      </w:pPr>
      <w:r w:rsidRPr="00B76468">
        <w:rPr>
          <w:rFonts w:cs="Calibri"/>
          <w:b/>
          <w:sz w:val="24"/>
          <w:szCs w:val="24"/>
        </w:rPr>
        <w:t>Pravé záškoláctví</w:t>
      </w:r>
      <w:r w:rsidRPr="00B76468">
        <w:rPr>
          <w:rFonts w:cs="Calibri"/>
          <w:sz w:val="24"/>
          <w:szCs w:val="24"/>
        </w:rPr>
        <w:t xml:space="preserve"> – žák se ve škole neukazuje, ale rodiče si myslí, že do školy chodí.</w:t>
      </w:r>
    </w:p>
    <w:p w:rsidR="001B3343" w:rsidRPr="00B76468" w:rsidRDefault="001B3343" w:rsidP="007F1749">
      <w:pPr>
        <w:pStyle w:val="Odstavecseseznamem1"/>
        <w:numPr>
          <w:ilvl w:val="0"/>
          <w:numId w:val="10"/>
        </w:numPr>
        <w:rPr>
          <w:rFonts w:cs="Calibri"/>
          <w:b/>
          <w:sz w:val="24"/>
          <w:szCs w:val="24"/>
        </w:rPr>
      </w:pPr>
      <w:r w:rsidRPr="00B76468">
        <w:rPr>
          <w:rFonts w:cs="Calibri"/>
          <w:b/>
          <w:sz w:val="24"/>
          <w:szCs w:val="24"/>
        </w:rPr>
        <w:t>Záškoláctví s vědomím rodičů</w:t>
      </w:r>
      <w:r w:rsidRPr="00B76468">
        <w:rPr>
          <w:rFonts w:cs="Calibri"/>
          <w:sz w:val="24"/>
          <w:szCs w:val="24"/>
        </w:rPr>
        <w:t xml:space="preserve"> – na této formě se podílí několik typů rodičů, jejichž hlavními charakteristikami je buď odmítavý postoj ke škole nebo přílišná slabost ve vztahu k dítěti či závislosti na pomoci a podpoře dítěte v domácnosti.</w:t>
      </w:r>
    </w:p>
    <w:p w:rsidR="001B3343" w:rsidRPr="00B76468" w:rsidRDefault="001B3343" w:rsidP="007F1749">
      <w:pPr>
        <w:pStyle w:val="Odstavecseseznamem1"/>
        <w:numPr>
          <w:ilvl w:val="0"/>
          <w:numId w:val="10"/>
        </w:numPr>
        <w:rPr>
          <w:rFonts w:cs="Calibri"/>
          <w:b/>
          <w:sz w:val="24"/>
          <w:szCs w:val="24"/>
        </w:rPr>
      </w:pPr>
      <w:r w:rsidRPr="00B76468">
        <w:rPr>
          <w:rFonts w:cs="Calibri"/>
          <w:b/>
          <w:sz w:val="24"/>
          <w:szCs w:val="24"/>
        </w:rPr>
        <w:t>Záškoláctví s klamáním rodičů</w:t>
      </w:r>
      <w:r w:rsidRPr="00B76468">
        <w:rPr>
          <w:rFonts w:cs="Calibri"/>
          <w:sz w:val="24"/>
          <w:szCs w:val="24"/>
        </w:rPr>
        <w:t xml:space="preserve"> - existují děti, které dokážou přesvědčit rodiče o svých zdravotních obtížích, po které nemohou jít do školy a rodiče jim absenci omlouvají pro tyto zdravotní důvody, tento typ záškoláctví je však obtížně rozlišitelný od záškoláctví s vědomím rodičů.</w:t>
      </w:r>
    </w:p>
    <w:p w:rsidR="001B3343" w:rsidRPr="00B76468" w:rsidRDefault="001B3343" w:rsidP="007F1749">
      <w:pPr>
        <w:pStyle w:val="Odstavecseseznamem1"/>
        <w:numPr>
          <w:ilvl w:val="0"/>
          <w:numId w:val="10"/>
        </w:numPr>
        <w:spacing w:after="120" w:line="240" w:lineRule="auto"/>
        <w:rPr>
          <w:rFonts w:cs="Calibri"/>
          <w:sz w:val="24"/>
          <w:szCs w:val="24"/>
        </w:rPr>
      </w:pPr>
      <w:r w:rsidRPr="00B76468">
        <w:rPr>
          <w:rFonts w:cs="Calibri"/>
          <w:b/>
          <w:sz w:val="24"/>
          <w:szCs w:val="24"/>
        </w:rPr>
        <w:t>Odmítání školy</w:t>
      </w:r>
      <w:r w:rsidRPr="00B76468">
        <w:rPr>
          <w:rFonts w:cs="Calibri"/>
          <w:sz w:val="24"/>
          <w:szCs w:val="24"/>
        </w:rPr>
        <w:t xml:space="preserve"> – některým typům žáků činí představa školní docházky psychické obtíže.</w:t>
      </w:r>
    </w:p>
    <w:p w:rsidR="001B3343" w:rsidRPr="007F1012" w:rsidRDefault="001B3343" w:rsidP="007F1012">
      <w:pPr>
        <w:spacing w:after="120" w:line="240" w:lineRule="auto"/>
        <w:rPr>
          <w:rFonts w:cs="Calibri"/>
          <w:sz w:val="28"/>
          <w:szCs w:val="28"/>
        </w:rPr>
      </w:pPr>
    </w:p>
    <w:p w:rsidR="001B3343" w:rsidRPr="007F1012" w:rsidRDefault="001B3343" w:rsidP="008D6052">
      <w:pPr>
        <w:spacing w:after="120" w:line="240" w:lineRule="auto"/>
        <w:rPr>
          <w:rFonts w:cs="Calibri"/>
          <w:b/>
          <w:sz w:val="28"/>
          <w:szCs w:val="28"/>
        </w:rPr>
      </w:pPr>
      <w:r w:rsidRPr="007F1012">
        <w:rPr>
          <w:rFonts w:cs="Calibri"/>
          <w:b/>
          <w:sz w:val="28"/>
          <w:szCs w:val="28"/>
          <w:u w:val="single"/>
        </w:rPr>
        <w:t>Kdo řeší + s kým spolupracuje</w:t>
      </w:r>
    </w:p>
    <w:p w:rsidR="001B3343" w:rsidRPr="007F1012" w:rsidRDefault="001B3343" w:rsidP="007F1749">
      <w:pPr>
        <w:pStyle w:val="Odstavecseseznamem1"/>
        <w:numPr>
          <w:ilvl w:val="0"/>
          <w:numId w:val="11"/>
        </w:numPr>
        <w:spacing w:after="120" w:line="240" w:lineRule="auto"/>
        <w:rPr>
          <w:rFonts w:cs="Calibri"/>
          <w:sz w:val="24"/>
          <w:szCs w:val="24"/>
        </w:rPr>
      </w:pPr>
      <w:r w:rsidRPr="007F1012">
        <w:rPr>
          <w:rFonts w:cs="Calibri"/>
          <w:sz w:val="24"/>
          <w:szCs w:val="24"/>
        </w:rPr>
        <w:t>U každého podezření o výskytu daného jevu musí být vždy informován ředitel školy.</w:t>
      </w:r>
    </w:p>
    <w:p w:rsidR="001B3343" w:rsidRPr="00B76468" w:rsidRDefault="001B3343" w:rsidP="007F1749">
      <w:pPr>
        <w:pStyle w:val="Odstavecseseznamem1"/>
        <w:numPr>
          <w:ilvl w:val="0"/>
          <w:numId w:val="11"/>
        </w:numPr>
        <w:spacing w:after="120" w:line="240" w:lineRule="auto"/>
        <w:rPr>
          <w:rFonts w:cs="Calibri"/>
          <w:sz w:val="24"/>
          <w:szCs w:val="24"/>
        </w:rPr>
      </w:pPr>
      <w:r w:rsidRPr="00B76468">
        <w:rPr>
          <w:rFonts w:cs="Calibri"/>
          <w:sz w:val="24"/>
          <w:szCs w:val="24"/>
        </w:rPr>
        <w:t>Metodik prevence, třídní učitel.</w:t>
      </w:r>
    </w:p>
    <w:p w:rsidR="001B3343" w:rsidRPr="007F1012" w:rsidRDefault="001B3343" w:rsidP="007F1749">
      <w:pPr>
        <w:pStyle w:val="Odstavecseseznamem1"/>
        <w:numPr>
          <w:ilvl w:val="0"/>
          <w:numId w:val="11"/>
        </w:numPr>
        <w:spacing w:after="120" w:line="240" w:lineRule="auto"/>
        <w:rPr>
          <w:rFonts w:cs="Calibri"/>
          <w:b/>
          <w:sz w:val="24"/>
          <w:szCs w:val="24"/>
        </w:rPr>
      </w:pPr>
      <w:r w:rsidRPr="00B76468">
        <w:rPr>
          <w:rFonts w:cs="Calibri"/>
          <w:sz w:val="24"/>
          <w:szCs w:val="24"/>
        </w:rPr>
        <w:t>OSPOD (oddělení sociálně právní ochrany dětí), POLICIE ČR při opakované, nebo zvlášť rozsáhlém záškoláctví.</w:t>
      </w:r>
    </w:p>
    <w:p w:rsidR="007F1012" w:rsidRPr="007F1012" w:rsidRDefault="007F1012" w:rsidP="008D6052">
      <w:pPr>
        <w:spacing w:after="120" w:line="240" w:lineRule="auto"/>
        <w:jc w:val="both"/>
        <w:rPr>
          <w:rFonts w:ascii="Times New Roman" w:eastAsia="Times New Roman" w:hAnsi="Times New Roman" w:cs="Times New Roman"/>
          <w:b/>
          <w:bCs/>
          <w:sz w:val="28"/>
          <w:szCs w:val="28"/>
          <w:u w:val="single"/>
          <w:lang w:eastAsia="cs-CZ"/>
        </w:rPr>
      </w:pPr>
      <w:r w:rsidRPr="007F1012">
        <w:rPr>
          <w:b/>
          <w:bCs/>
          <w:sz w:val="28"/>
          <w:szCs w:val="28"/>
          <w:u w:val="single"/>
        </w:rPr>
        <w:t>Doporučený postup školy</w:t>
      </w:r>
      <w:r>
        <w:rPr>
          <w:b/>
          <w:bCs/>
          <w:sz w:val="28"/>
          <w:szCs w:val="28"/>
          <w:u w:val="single"/>
        </w:rPr>
        <w:t xml:space="preserve"> dle MŠMT</w:t>
      </w:r>
    </w:p>
    <w:p w:rsidR="007F1012" w:rsidRPr="007F1012" w:rsidRDefault="007F1012" w:rsidP="007F1749">
      <w:pPr>
        <w:pStyle w:val="Odstavecseseznamem"/>
        <w:widowControl w:val="0"/>
        <w:numPr>
          <w:ilvl w:val="0"/>
          <w:numId w:val="11"/>
        </w:numPr>
        <w:autoSpaceDE w:val="0"/>
        <w:autoSpaceDN w:val="0"/>
        <w:adjustRightInd w:val="0"/>
        <w:spacing w:after="120" w:line="240" w:lineRule="auto"/>
        <w:jc w:val="both"/>
        <w:rPr>
          <w:sz w:val="24"/>
          <w:szCs w:val="24"/>
        </w:rPr>
      </w:pPr>
      <w:r w:rsidRPr="007F1012">
        <w:rPr>
          <w:sz w:val="24"/>
          <w:szCs w:val="24"/>
        </w:rPr>
        <w:t>Při neomluvené absenci v rozsahu alespoň jedné vyučovací hodiny</w:t>
      </w:r>
      <w:r w:rsidRPr="007F1012">
        <w:rPr>
          <w:b/>
          <w:sz w:val="24"/>
          <w:szCs w:val="24"/>
        </w:rPr>
        <w:t xml:space="preserve"> </w:t>
      </w:r>
      <w:r w:rsidRPr="007F1012">
        <w:rPr>
          <w:sz w:val="24"/>
          <w:szCs w:val="24"/>
        </w:rPr>
        <w:t xml:space="preserve">třídní učitel eviduje nepřítomnost a </w:t>
      </w:r>
      <w:r w:rsidRPr="007F1012">
        <w:rPr>
          <w:b/>
          <w:sz w:val="24"/>
          <w:szCs w:val="24"/>
        </w:rPr>
        <w:t>vyčká</w:t>
      </w:r>
      <w:r w:rsidRPr="007F1012">
        <w:rPr>
          <w:sz w:val="24"/>
          <w:szCs w:val="24"/>
        </w:rPr>
        <w:t>, zda zákonný zástupce žáka omluví a doloží důvody jeho nepřítomnosti ve vyučování do 3 kalendářních dnů od počátku nepřítomnosti (§ 50 odst. 1 a § 67 odst. 1 školského zákona), za podmínek stanovených školním řádem.</w:t>
      </w:r>
    </w:p>
    <w:p w:rsidR="007F1012" w:rsidRPr="007F1012" w:rsidRDefault="007F1012" w:rsidP="007F1749">
      <w:pPr>
        <w:pStyle w:val="Odstavecseseznamem"/>
        <w:widowControl w:val="0"/>
        <w:numPr>
          <w:ilvl w:val="0"/>
          <w:numId w:val="11"/>
        </w:numPr>
        <w:autoSpaceDE w:val="0"/>
        <w:autoSpaceDN w:val="0"/>
        <w:adjustRightInd w:val="0"/>
        <w:spacing w:after="120" w:line="240" w:lineRule="auto"/>
        <w:jc w:val="both"/>
        <w:rPr>
          <w:sz w:val="24"/>
          <w:szCs w:val="24"/>
        </w:rPr>
      </w:pPr>
      <w:r w:rsidRPr="007F1012">
        <w:rPr>
          <w:b/>
          <w:sz w:val="24"/>
          <w:szCs w:val="24"/>
        </w:rPr>
        <w:t>Třídní učitel</w:t>
      </w:r>
      <w:r w:rsidRPr="007F1012">
        <w:rPr>
          <w:sz w:val="24"/>
          <w:szCs w:val="24"/>
        </w:rPr>
        <w:t xml:space="preserve"> </w:t>
      </w:r>
      <w:r w:rsidRPr="007F1012">
        <w:rPr>
          <w:b/>
          <w:sz w:val="24"/>
          <w:szCs w:val="24"/>
        </w:rPr>
        <w:t>upomíná</w:t>
      </w:r>
      <w:r w:rsidRPr="007F1012">
        <w:rPr>
          <w:sz w:val="24"/>
          <w:szCs w:val="24"/>
        </w:rPr>
        <w:t xml:space="preserve"> zákonného zástupce žáka k doložení důvodu nepřítomnosti žáka vhodným způsobem.</w:t>
      </w:r>
    </w:p>
    <w:p w:rsidR="007F1012" w:rsidRPr="007F1012" w:rsidRDefault="007F1012" w:rsidP="007F1749">
      <w:pPr>
        <w:pStyle w:val="Odstavecseseznamem"/>
        <w:widowControl w:val="0"/>
        <w:numPr>
          <w:ilvl w:val="0"/>
          <w:numId w:val="11"/>
        </w:numPr>
        <w:autoSpaceDE w:val="0"/>
        <w:autoSpaceDN w:val="0"/>
        <w:adjustRightInd w:val="0"/>
        <w:spacing w:after="120" w:line="240" w:lineRule="auto"/>
        <w:jc w:val="both"/>
        <w:rPr>
          <w:sz w:val="24"/>
          <w:szCs w:val="24"/>
        </w:rPr>
      </w:pPr>
      <w:r w:rsidRPr="007F1012">
        <w:rPr>
          <w:sz w:val="24"/>
          <w:szCs w:val="24"/>
        </w:rPr>
        <w:t xml:space="preserve">Není-li důvod nepřítomnosti doložen ani po upomínce, třídní učitel o tom učiní záznam (obsahující datum nepřítomnosti, datum nástupu žáka do školy, datum a text upomínky). </w:t>
      </w:r>
      <w:r w:rsidRPr="007F1012">
        <w:rPr>
          <w:b/>
          <w:sz w:val="24"/>
          <w:szCs w:val="24"/>
        </w:rPr>
        <w:t>Třídní učitel</w:t>
      </w:r>
      <w:r w:rsidRPr="007F1012">
        <w:rPr>
          <w:sz w:val="24"/>
          <w:szCs w:val="24"/>
        </w:rPr>
        <w:t xml:space="preserve"> </w:t>
      </w:r>
      <w:r w:rsidRPr="007F1012">
        <w:rPr>
          <w:b/>
          <w:sz w:val="24"/>
          <w:szCs w:val="24"/>
        </w:rPr>
        <w:t>kontaktuje</w:t>
      </w:r>
      <w:r w:rsidRPr="007F1012">
        <w:rPr>
          <w:sz w:val="24"/>
          <w:szCs w:val="24"/>
        </w:rPr>
        <w:t xml:space="preserve"> zákonného zástupce a informuje jej o absenci žáka. </w:t>
      </w:r>
    </w:p>
    <w:p w:rsidR="007F1012" w:rsidRPr="00B76468" w:rsidRDefault="007F1012" w:rsidP="007F1012">
      <w:pPr>
        <w:pStyle w:val="Odstavecseseznamem1"/>
        <w:spacing w:after="120" w:line="240" w:lineRule="auto"/>
        <w:ind w:left="0"/>
        <w:rPr>
          <w:rFonts w:cs="Calibri"/>
          <w:b/>
          <w:sz w:val="24"/>
          <w:szCs w:val="24"/>
        </w:rPr>
      </w:pPr>
    </w:p>
    <w:p w:rsidR="001B3343" w:rsidRPr="007F1012" w:rsidRDefault="001B3343" w:rsidP="008D6052">
      <w:pPr>
        <w:spacing w:after="120" w:line="240" w:lineRule="auto"/>
        <w:rPr>
          <w:rFonts w:cs="Calibri"/>
          <w:b/>
          <w:i/>
          <w:sz w:val="28"/>
          <w:szCs w:val="28"/>
          <w:u w:val="single"/>
        </w:rPr>
      </w:pPr>
      <w:r w:rsidRPr="007F1012">
        <w:rPr>
          <w:rFonts w:cs="Calibri"/>
          <w:b/>
          <w:sz w:val="28"/>
          <w:szCs w:val="28"/>
          <w:u w:val="single"/>
        </w:rPr>
        <w:t>Jak postupovat - vyšetření příčin záškoláctví</w:t>
      </w:r>
    </w:p>
    <w:p w:rsidR="001B3343" w:rsidRPr="00B76468" w:rsidRDefault="001B3343" w:rsidP="007F1749">
      <w:pPr>
        <w:pStyle w:val="Odstavecseseznamem1"/>
        <w:numPr>
          <w:ilvl w:val="0"/>
          <w:numId w:val="12"/>
        </w:numPr>
        <w:spacing w:after="120" w:line="240" w:lineRule="auto"/>
        <w:rPr>
          <w:rFonts w:cs="Calibri"/>
          <w:sz w:val="24"/>
          <w:szCs w:val="24"/>
        </w:rPr>
      </w:pPr>
      <w:r w:rsidRPr="00B76468">
        <w:rPr>
          <w:rFonts w:cs="Calibri"/>
          <w:b/>
          <w:i/>
          <w:sz w:val="24"/>
          <w:szCs w:val="24"/>
        </w:rPr>
        <w:t>rozhovor s dítětem – žákem</w:t>
      </w:r>
    </w:p>
    <w:p w:rsidR="001B3343" w:rsidRPr="00B76468" w:rsidRDefault="001B3343" w:rsidP="007F1749">
      <w:pPr>
        <w:pStyle w:val="Odstavecseseznamem1"/>
        <w:numPr>
          <w:ilvl w:val="1"/>
          <w:numId w:val="12"/>
        </w:numPr>
        <w:spacing w:after="120" w:line="240" w:lineRule="auto"/>
        <w:rPr>
          <w:rFonts w:cs="Calibri"/>
          <w:sz w:val="24"/>
          <w:szCs w:val="24"/>
        </w:rPr>
      </w:pPr>
      <w:r w:rsidRPr="00B76468">
        <w:rPr>
          <w:rFonts w:cs="Calibri"/>
          <w:sz w:val="24"/>
          <w:szCs w:val="24"/>
        </w:rPr>
        <w:t>porozumět individualitě dítěte</w:t>
      </w:r>
    </w:p>
    <w:p w:rsidR="001B3343" w:rsidRPr="00B76468" w:rsidRDefault="001B3343" w:rsidP="007F1749">
      <w:pPr>
        <w:pStyle w:val="Odstavecseseznamem1"/>
        <w:numPr>
          <w:ilvl w:val="1"/>
          <w:numId w:val="12"/>
        </w:numPr>
        <w:spacing w:after="120" w:line="240" w:lineRule="auto"/>
        <w:rPr>
          <w:rFonts w:cs="Calibri"/>
          <w:sz w:val="24"/>
          <w:szCs w:val="24"/>
        </w:rPr>
      </w:pPr>
      <w:r w:rsidRPr="00B76468">
        <w:rPr>
          <w:rFonts w:cs="Calibri"/>
          <w:sz w:val="24"/>
          <w:szCs w:val="24"/>
        </w:rPr>
        <w:t>nutné komunikovat přátelsky, bez hodnocení a odsuzování</w:t>
      </w:r>
    </w:p>
    <w:p w:rsidR="001B3343" w:rsidRPr="00B76468" w:rsidRDefault="001B3343" w:rsidP="007F1749">
      <w:pPr>
        <w:pStyle w:val="Odstavecseseznamem1"/>
        <w:numPr>
          <w:ilvl w:val="1"/>
          <w:numId w:val="12"/>
        </w:numPr>
        <w:spacing w:after="120" w:line="240" w:lineRule="auto"/>
        <w:rPr>
          <w:rFonts w:cs="Calibri"/>
          <w:sz w:val="24"/>
          <w:szCs w:val="24"/>
        </w:rPr>
      </w:pPr>
      <w:r w:rsidRPr="00B76468">
        <w:rPr>
          <w:rFonts w:cs="Calibri"/>
          <w:sz w:val="24"/>
          <w:szCs w:val="24"/>
        </w:rPr>
        <w:t>hovořit zásadně o konkrétním chování, bez nálepkování dítěte</w:t>
      </w:r>
    </w:p>
    <w:p w:rsidR="001B3343" w:rsidRPr="00B76468" w:rsidRDefault="001B3343" w:rsidP="007F1749">
      <w:pPr>
        <w:pStyle w:val="Odstavecseseznamem1"/>
        <w:numPr>
          <w:ilvl w:val="1"/>
          <w:numId w:val="12"/>
        </w:numPr>
        <w:spacing w:after="120" w:line="240" w:lineRule="auto"/>
        <w:rPr>
          <w:rFonts w:cs="Calibri"/>
          <w:sz w:val="24"/>
          <w:szCs w:val="24"/>
        </w:rPr>
      </w:pPr>
      <w:r w:rsidRPr="00B76468">
        <w:rPr>
          <w:rFonts w:cs="Calibri"/>
          <w:sz w:val="24"/>
          <w:szCs w:val="24"/>
        </w:rPr>
        <w:t>nezjišťovat věcnou stránku problému, ale jak ho dítě prožívalo</w:t>
      </w:r>
    </w:p>
    <w:p w:rsidR="001B3343" w:rsidRPr="00B76468" w:rsidRDefault="001B3343" w:rsidP="007F1749">
      <w:pPr>
        <w:pStyle w:val="Odstavecseseznamem1"/>
        <w:numPr>
          <w:ilvl w:val="1"/>
          <w:numId w:val="12"/>
        </w:numPr>
        <w:spacing w:after="120" w:line="240" w:lineRule="auto"/>
        <w:rPr>
          <w:rFonts w:cs="Calibri"/>
          <w:sz w:val="24"/>
          <w:szCs w:val="24"/>
        </w:rPr>
      </w:pPr>
      <w:r w:rsidRPr="00B76468">
        <w:rPr>
          <w:rFonts w:cs="Calibri"/>
          <w:sz w:val="24"/>
          <w:szCs w:val="24"/>
        </w:rPr>
        <w:t>zajímat se, jak svoje chování vidí s odstupem, co si o něm myslí teď</w:t>
      </w:r>
    </w:p>
    <w:p w:rsidR="001B3343" w:rsidRPr="00B76468" w:rsidRDefault="001B3343" w:rsidP="007F1749">
      <w:pPr>
        <w:pStyle w:val="Odstavecseseznamem1"/>
        <w:numPr>
          <w:ilvl w:val="1"/>
          <w:numId w:val="12"/>
        </w:numPr>
        <w:spacing w:after="120" w:line="240" w:lineRule="auto"/>
        <w:rPr>
          <w:rFonts w:cs="Calibri"/>
          <w:sz w:val="24"/>
          <w:szCs w:val="24"/>
        </w:rPr>
      </w:pPr>
      <w:r w:rsidRPr="00B76468">
        <w:rPr>
          <w:rFonts w:cs="Calibri"/>
          <w:sz w:val="24"/>
          <w:szCs w:val="24"/>
        </w:rPr>
        <w:lastRenderedPageBreak/>
        <w:t>společně hledat cesty k nápravě</w:t>
      </w:r>
    </w:p>
    <w:p w:rsidR="001B3343" w:rsidRPr="00B76468" w:rsidRDefault="001B3343" w:rsidP="007F1749">
      <w:pPr>
        <w:pStyle w:val="Odstavecseseznamem1"/>
        <w:numPr>
          <w:ilvl w:val="1"/>
          <w:numId w:val="12"/>
        </w:numPr>
        <w:spacing w:after="120" w:line="240" w:lineRule="auto"/>
        <w:rPr>
          <w:rFonts w:cs="Calibri"/>
          <w:b/>
          <w:i/>
          <w:sz w:val="24"/>
          <w:szCs w:val="24"/>
        </w:rPr>
      </w:pPr>
      <w:r w:rsidRPr="00B76468">
        <w:rPr>
          <w:rFonts w:cs="Calibri"/>
          <w:sz w:val="24"/>
          <w:szCs w:val="24"/>
        </w:rPr>
        <w:t>má-li dítě dobrou vůli chovat se lépe, připravit mu pro to podmínky v rodině i ve škole (tato dobrá vůle nesmí být promarněna)</w:t>
      </w:r>
    </w:p>
    <w:p w:rsidR="001B3343" w:rsidRPr="00B76468" w:rsidRDefault="001B3343" w:rsidP="007F1749">
      <w:pPr>
        <w:pStyle w:val="Odstavecseseznamem1"/>
        <w:numPr>
          <w:ilvl w:val="0"/>
          <w:numId w:val="12"/>
        </w:numPr>
        <w:spacing w:after="120" w:line="240" w:lineRule="auto"/>
        <w:rPr>
          <w:rFonts w:cs="Calibri"/>
          <w:sz w:val="24"/>
          <w:szCs w:val="24"/>
        </w:rPr>
      </w:pPr>
      <w:r w:rsidRPr="00B76468">
        <w:rPr>
          <w:rFonts w:cs="Calibri"/>
          <w:b/>
          <w:i/>
          <w:sz w:val="24"/>
          <w:szCs w:val="24"/>
        </w:rPr>
        <w:t>rozhovor s rodiči</w:t>
      </w:r>
    </w:p>
    <w:p w:rsidR="001B3343" w:rsidRPr="00B76468" w:rsidRDefault="001B3343" w:rsidP="007F1749">
      <w:pPr>
        <w:pStyle w:val="Odstavecseseznamem1"/>
        <w:numPr>
          <w:ilvl w:val="1"/>
          <w:numId w:val="12"/>
        </w:numPr>
        <w:spacing w:after="120" w:line="240" w:lineRule="auto"/>
        <w:rPr>
          <w:rFonts w:cs="Calibri"/>
          <w:sz w:val="24"/>
          <w:szCs w:val="24"/>
        </w:rPr>
      </w:pPr>
      <w:r w:rsidRPr="00B76468">
        <w:rPr>
          <w:rFonts w:cs="Calibri"/>
          <w:sz w:val="24"/>
          <w:szCs w:val="24"/>
        </w:rPr>
        <w:t>vyjádřit porozumění jejich emocím</w:t>
      </w:r>
    </w:p>
    <w:p w:rsidR="001B3343" w:rsidRPr="00B76468" w:rsidRDefault="001B3343" w:rsidP="007F1749">
      <w:pPr>
        <w:pStyle w:val="Odstavecseseznamem1"/>
        <w:numPr>
          <w:ilvl w:val="1"/>
          <w:numId w:val="12"/>
        </w:numPr>
        <w:spacing w:after="120" w:line="240" w:lineRule="auto"/>
        <w:rPr>
          <w:rFonts w:cs="Calibri"/>
          <w:sz w:val="24"/>
          <w:szCs w:val="24"/>
        </w:rPr>
      </w:pPr>
      <w:r w:rsidRPr="00B76468">
        <w:rPr>
          <w:rFonts w:cs="Calibri"/>
          <w:sz w:val="24"/>
          <w:szCs w:val="24"/>
        </w:rPr>
        <w:t>vést je k oddělování osobnosti dítěte od jeho konkrétního chování</w:t>
      </w:r>
    </w:p>
    <w:p w:rsidR="001B3343" w:rsidRPr="00B76468" w:rsidRDefault="001B3343" w:rsidP="007F1749">
      <w:pPr>
        <w:pStyle w:val="Odstavecseseznamem1"/>
        <w:numPr>
          <w:ilvl w:val="1"/>
          <w:numId w:val="12"/>
        </w:numPr>
        <w:spacing w:after="120" w:line="240" w:lineRule="auto"/>
        <w:rPr>
          <w:rFonts w:cs="Calibri"/>
          <w:sz w:val="24"/>
          <w:szCs w:val="24"/>
        </w:rPr>
      </w:pPr>
      <w:r w:rsidRPr="00B76468">
        <w:rPr>
          <w:rFonts w:cs="Calibri"/>
          <w:sz w:val="24"/>
          <w:szCs w:val="24"/>
        </w:rPr>
        <w:t>vést k porozumění motivaci chování dítěte</w:t>
      </w:r>
    </w:p>
    <w:p w:rsidR="001B3343" w:rsidRPr="00B76468" w:rsidRDefault="001B3343" w:rsidP="007F1749">
      <w:pPr>
        <w:pStyle w:val="Odstavecseseznamem1"/>
        <w:numPr>
          <w:ilvl w:val="1"/>
          <w:numId w:val="12"/>
        </w:numPr>
        <w:spacing w:after="120" w:line="240" w:lineRule="auto"/>
        <w:rPr>
          <w:rFonts w:cs="Calibri"/>
          <w:sz w:val="24"/>
          <w:szCs w:val="24"/>
        </w:rPr>
      </w:pPr>
      <w:r w:rsidRPr="00B76468">
        <w:rPr>
          <w:rFonts w:cs="Calibri"/>
          <w:sz w:val="24"/>
          <w:szCs w:val="24"/>
        </w:rPr>
        <w:t>co rodiče mohou nebo dokonce musí udělat ke zlepšení situace</w:t>
      </w:r>
    </w:p>
    <w:p w:rsidR="001B3343" w:rsidRPr="00B76468" w:rsidRDefault="001B3343" w:rsidP="007F1749">
      <w:pPr>
        <w:pStyle w:val="Odstavecseseznamem1"/>
        <w:numPr>
          <w:ilvl w:val="1"/>
          <w:numId w:val="12"/>
        </w:numPr>
        <w:spacing w:after="120" w:line="240" w:lineRule="auto"/>
        <w:rPr>
          <w:rFonts w:cs="Calibri"/>
          <w:sz w:val="24"/>
          <w:szCs w:val="24"/>
        </w:rPr>
      </w:pPr>
      <w:r w:rsidRPr="00B76468">
        <w:rPr>
          <w:rFonts w:cs="Calibri"/>
          <w:sz w:val="24"/>
          <w:szCs w:val="24"/>
        </w:rPr>
        <w:t>na konci rozhovoru vždy shrnout, co bylo dohodnuto</w:t>
      </w:r>
    </w:p>
    <w:p w:rsidR="001B3343" w:rsidRPr="00B76468" w:rsidRDefault="001B3343" w:rsidP="007F1749">
      <w:pPr>
        <w:pStyle w:val="Odstavecseseznamem1"/>
        <w:numPr>
          <w:ilvl w:val="1"/>
          <w:numId w:val="12"/>
        </w:numPr>
        <w:spacing w:after="120" w:line="240" w:lineRule="auto"/>
        <w:rPr>
          <w:rFonts w:cs="Calibri"/>
          <w:b/>
          <w:sz w:val="24"/>
          <w:szCs w:val="24"/>
          <w:u w:val="single"/>
        </w:rPr>
      </w:pPr>
      <w:r w:rsidRPr="00B76468">
        <w:rPr>
          <w:rFonts w:cs="Calibri"/>
          <w:sz w:val="24"/>
          <w:szCs w:val="24"/>
        </w:rPr>
        <w:t>dohodnout se na následném sezení k reflexi, jak dohodnutá opatření fungují případně k hledání dalších možností</w:t>
      </w:r>
    </w:p>
    <w:p w:rsidR="001B3343" w:rsidRPr="00B76468" w:rsidRDefault="001B3343" w:rsidP="007F1012">
      <w:pPr>
        <w:spacing w:after="120" w:line="240" w:lineRule="auto"/>
        <w:rPr>
          <w:rFonts w:cs="Calibri"/>
          <w:b/>
          <w:sz w:val="24"/>
          <w:szCs w:val="24"/>
          <w:u w:val="single"/>
        </w:rPr>
      </w:pPr>
    </w:p>
    <w:p w:rsidR="001B3343" w:rsidRDefault="008D6052" w:rsidP="008D6052">
      <w:pPr>
        <w:spacing w:after="120" w:line="240" w:lineRule="auto"/>
        <w:rPr>
          <w:rFonts w:cs="Calibri"/>
          <w:b/>
          <w:sz w:val="28"/>
          <w:szCs w:val="28"/>
          <w:u w:val="single"/>
        </w:rPr>
      </w:pPr>
      <w:r>
        <w:rPr>
          <w:rFonts w:cs="Calibri"/>
          <w:b/>
          <w:sz w:val="28"/>
          <w:szCs w:val="28"/>
          <w:u w:val="single"/>
        </w:rPr>
        <w:t xml:space="preserve">Jak postupovat + </w:t>
      </w:r>
      <w:r w:rsidR="000F7674">
        <w:rPr>
          <w:rFonts w:cs="Calibri"/>
          <w:b/>
          <w:sz w:val="28"/>
          <w:szCs w:val="28"/>
          <w:u w:val="single"/>
        </w:rPr>
        <w:t>K</w:t>
      </w:r>
      <w:r w:rsidR="001B3343" w:rsidRPr="007F1012">
        <w:rPr>
          <w:rFonts w:cs="Calibri"/>
          <w:b/>
          <w:sz w:val="28"/>
          <w:szCs w:val="28"/>
          <w:u w:val="single"/>
        </w:rPr>
        <w:t>dy informovat Policii ČR, OSPOD</w:t>
      </w:r>
    </w:p>
    <w:p w:rsidR="008D6052" w:rsidRPr="007F1012" w:rsidRDefault="008D6052" w:rsidP="008D6052">
      <w:pPr>
        <w:spacing w:after="120" w:line="240" w:lineRule="auto"/>
        <w:rPr>
          <w:rFonts w:cs="Calibri"/>
          <w:sz w:val="28"/>
          <w:szCs w:val="28"/>
        </w:rPr>
      </w:pPr>
    </w:p>
    <w:p w:rsidR="001B3343" w:rsidRPr="00B76468" w:rsidRDefault="001B3343" w:rsidP="007F1749">
      <w:pPr>
        <w:pStyle w:val="Odstavecseseznamem1"/>
        <w:numPr>
          <w:ilvl w:val="0"/>
          <w:numId w:val="13"/>
        </w:numPr>
        <w:spacing w:after="120" w:line="240" w:lineRule="auto"/>
        <w:jc w:val="both"/>
        <w:rPr>
          <w:rFonts w:cs="Calibri"/>
          <w:sz w:val="24"/>
          <w:szCs w:val="24"/>
        </w:rPr>
      </w:pPr>
      <w:r w:rsidRPr="00B76468">
        <w:rPr>
          <w:rFonts w:cs="Calibri"/>
          <w:sz w:val="24"/>
          <w:szCs w:val="24"/>
        </w:rPr>
        <w:t xml:space="preserve">Neomluvenou nepřítomnost </w:t>
      </w:r>
      <w:r w:rsidRPr="008D6052">
        <w:rPr>
          <w:rFonts w:cs="Calibri"/>
          <w:b/>
          <w:sz w:val="24"/>
          <w:szCs w:val="24"/>
        </w:rPr>
        <w:t>do součtu 10</w:t>
      </w:r>
      <w:r w:rsidRPr="00B76468">
        <w:rPr>
          <w:rFonts w:cs="Calibri"/>
          <w:sz w:val="24"/>
          <w:szCs w:val="24"/>
        </w:rPr>
        <w:t xml:space="preserve"> vyučovacích hodin řeší se zákonným zástupcem žáka třídní učitel formou pohovoru, na který je zákonný zástupce pozván</w:t>
      </w:r>
      <w:r w:rsidR="008D6052">
        <w:rPr>
          <w:rFonts w:cs="Calibri"/>
          <w:sz w:val="24"/>
          <w:szCs w:val="24"/>
        </w:rPr>
        <w:t>. V případě, že rodič nereaguje na běžné formy pozvání (telefonický rozhovor, Bakaláři, zápis v ŽK) může být pozván</w:t>
      </w:r>
      <w:r w:rsidRPr="00B76468">
        <w:rPr>
          <w:rFonts w:cs="Calibri"/>
          <w:sz w:val="24"/>
          <w:szCs w:val="24"/>
        </w:rPr>
        <w:t xml:space="preserve"> doporučeným dopisem. </w:t>
      </w:r>
      <w:r w:rsidR="008D6052">
        <w:rPr>
          <w:rFonts w:cs="Calibri"/>
          <w:sz w:val="24"/>
          <w:szCs w:val="24"/>
        </w:rPr>
        <w:t>V tomto případě je ale nutné, aby se rozhovoru zúčastnila ještě třetí osoba (MP, VP, zástupce ŘŠ) jako svědek. TU p</w:t>
      </w:r>
      <w:r w:rsidRPr="00B76468">
        <w:rPr>
          <w:rFonts w:cs="Calibri"/>
          <w:sz w:val="24"/>
          <w:szCs w:val="24"/>
        </w:rPr>
        <w:t xml:space="preserve">rojedná důvod nepřítomnosti žáka, způsob omlouvání jeho nepřítomnosti, upozorní na povinnost stanovenou zákonem a seznámí zákonného zástupce s možnými důsledky v případě nárůstu neomluvené absence. </w:t>
      </w:r>
      <w:r w:rsidRPr="008D6052">
        <w:rPr>
          <w:rFonts w:cs="Calibri"/>
          <w:sz w:val="24"/>
          <w:szCs w:val="24"/>
          <w:u w:val="single"/>
        </w:rPr>
        <w:t>O pohovoru provede zápis</w:t>
      </w:r>
      <w:r w:rsidRPr="00B76468">
        <w:rPr>
          <w:rFonts w:cs="Calibri"/>
          <w:sz w:val="24"/>
          <w:szCs w:val="24"/>
        </w:rPr>
        <w:t>, do něhož uvede způsob nápravy dohodnutý se zákonným zástupcem. Zákonný zástupce zápis podepíše a obdrží kopii. Odmítnutí či převzetí zápisu se do zápisu zaznamenává.</w:t>
      </w:r>
    </w:p>
    <w:p w:rsidR="001B3343" w:rsidRPr="00B76468" w:rsidRDefault="001B3343" w:rsidP="007F1749">
      <w:pPr>
        <w:pStyle w:val="Odstavecseseznamem1"/>
        <w:numPr>
          <w:ilvl w:val="0"/>
          <w:numId w:val="13"/>
        </w:numPr>
        <w:spacing w:after="120" w:line="240" w:lineRule="auto"/>
        <w:jc w:val="both"/>
        <w:rPr>
          <w:rFonts w:cs="Calibri"/>
          <w:sz w:val="24"/>
          <w:szCs w:val="24"/>
        </w:rPr>
      </w:pPr>
      <w:r w:rsidRPr="00B76468">
        <w:rPr>
          <w:rFonts w:cs="Calibri"/>
          <w:sz w:val="24"/>
          <w:szCs w:val="24"/>
        </w:rPr>
        <w:t xml:space="preserve">Při počtu neomluvených hodin </w:t>
      </w:r>
      <w:r w:rsidRPr="008D6052">
        <w:rPr>
          <w:rFonts w:cs="Calibri"/>
          <w:b/>
          <w:sz w:val="24"/>
          <w:szCs w:val="24"/>
        </w:rPr>
        <w:t>nad 10</w:t>
      </w:r>
      <w:r w:rsidRPr="00B76468">
        <w:rPr>
          <w:rFonts w:cs="Calibri"/>
          <w:sz w:val="24"/>
          <w:szCs w:val="24"/>
        </w:rPr>
        <w:t xml:space="preserve"> je svolána schůzka, o které je informován ředitel školy. Schůzky se zúčastní zákonný zástupce žáka, třídní učitel a metodik prevence. Pozvání zákonných zástupců žáka na jednání se provádí doporučeným dopisem. O průběhu jednání se provede zápis, který zúčastněné osoby podepíší.</w:t>
      </w:r>
    </w:p>
    <w:p w:rsidR="001B3343" w:rsidRPr="00B76468" w:rsidRDefault="001B3343" w:rsidP="007F1749">
      <w:pPr>
        <w:pStyle w:val="Odstavecseseznamem1"/>
        <w:numPr>
          <w:ilvl w:val="0"/>
          <w:numId w:val="13"/>
        </w:numPr>
        <w:spacing w:after="120" w:line="240" w:lineRule="auto"/>
        <w:jc w:val="both"/>
        <w:rPr>
          <w:rFonts w:cs="Calibri"/>
          <w:sz w:val="24"/>
          <w:szCs w:val="24"/>
        </w:rPr>
      </w:pPr>
      <w:r w:rsidRPr="00B76468">
        <w:rPr>
          <w:rFonts w:cs="Calibri"/>
          <w:sz w:val="24"/>
          <w:szCs w:val="24"/>
        </w:rPr>
        <w:t xml:space="preserve">V případě, že neomluvená nepřítomnost žáka </w:t>
      </w:r>
      <w:r w:rsidRPr="008D6052">
        <w:rPr>
          <w:rFonts w:cs="Calibri"/>
          <w:b/>
          <w:sz w:val="24"/>
          <w:szCs w:val="24"/>
        </w:rPr>
        <w:t>přesáhne 2</w:t>
      </w:r>
      <w:r w:rsidR="008D6052" w:rsidRPr="008D6052">
        <w:rPr>
          <w:rFonts w:cs="Calibri"/>
          <w:b/>
          <w:sz w:val="24"/>
          <w:szCs w:val="24"/>
        </w:rPr>
        <w:t>5</w:t>
      </w:r>
      <w:r w:rsidRPr="008D6052">
        <w:rPr>
          <w:rFonts w:cs="Calibri"/>
          <w:b/>
          <w:sz w:val="24"/>
          <w:szCs w:val="24"/>
        </w:rPr>
        <w:t xml:space="preserve"> hodin</w:t>
      </w:r>
      <w:r w:rsidRPr="00B76468">
        <w:rPr>
          <w:rFonts w:cs="Calibri"/>
          <w:sz w:val="24"/>
          <w:szCs w:val="24"/>
        </w:rPr>
        <w:t>, zasílá škola oznámení o zanedbání školní docházky s náležitou dokumentací (např. kopii písemného pozvání zákonných zástupců žáka k návštěvě školy, kopii zápisu z pohovoru, kopii písemného pozvání zákonných zástupců žáka) pověřenému pracovníkovi odboru školství a tělovýchovy</w:t>
      </w:r>
      <w:r w:rsidR="008D6052">
        <w:rPr>
          <w:rFonts w:cs="Calibri"/>
          <w:sz w:val="24"/>
          <w:szCs w:val="24"/>
        </w:rPr>
        <w:t xml:space="preserve"> nebo OSPOD</w:t>
      </w:r>
      <w:r w:rsidRPr="00B76468">
        <w:rPr>
          <w:rFonts w:cs="Calibri"/>
          <w:sz w:val="24"/>
          <w:szCs w:val="24"/>
        </w:rPr>
        <w:t>.</w:t>
      </w:r>
    </w:p>
    <w:p w:rsidR="001B3343" w:rsidRPr="00B76468" w:rsidRDefault="001B3343" w:rsidP="007F1749">
      <w:pPr>
        <w:pStyle w:val="Odstavecseseznamem1"/>
        <w:numPr>
          <w:ilvl w:val="0"/>
          <w:numId w:val="13"/>
        </w:numPr>
        <w:spacing w:after="120" w:line="240" w:lineRule="auto"/>
        <w:jc w:val="both"/>
        <w:rPr>
          <w:rFonts w:cs="Calibri"/>
          <w:sz w:val="24"/>
          <w:szCs w:val="24"/>
        </w:rPr>
      </w:pPr>
      <w:r w:rsidRPr="00B76468">
        <w:rPr>
          <w:rFonts w:cs="Calibri"/>
          <w:sz w:val="24"/>
          <w:szCs w:val="24"/>
        </w:rPr>
        <w:t>Pokud má žák více zameškaných hodin, které jsou sice omluvené, ale učitel má podezření na skryté záškoláctví, může tuto informaci konzultovat s OSPODEM.</w:t>
      </w:r>
    </w:p>
    <w:p w:rsidR="001B3343" w:rsidRPr="00B76468" w:rsidRDefault="001B3343" w:rsidP="008D6052">
      <w:pPr>
        <w:spacing w:after="120" w:line="240" w:lineRule="auto"/>
        <w:rPr>
          <w:rFonts w:cs="Calibri"/>
          <w:sz w:val="24"/>
          <w:szCs w:val="24"/>
        </w:rPr>
      </w:pPr>
    </w:p>
    <w:p w:rsidR="001B3343" w:rsidRPr="008D6052" w:rsidRDefault="001B3343" w:rsidP="008D6052">
      <w:pPr>
        <w:spacing w:after="120" w:line="240" w:lineRule="auto"/>
        <w:rPr>
          <w:rFonts w:cs="Calibri"/>
          <w:b/>
          <w:sz w:val="28"/>
          <w:szCs w:val="28"/>
        </w:rPr>
      </w:pPr>
      <w:r w:rsidRPr="008D6052">
        <w:rPr>
          <w:rFonts w:cs="Calibri"/>
          <w:b/>
          <w:sz w:val="28"/>
          <w:szCs w:val="28"/>
          <w:u w:val="single"/>
        </w:rPr>
        <w:t xml:space="preserve">Výchovná opatření </w:t>
      </w:r>
    </w:p>
    <w:p w:rsidR="008D6052" w:rsidRDefault="008D6052" w:rsidP="008D6052">
      <w:pPr>
        <w:spacing w:after="120" w:line="240" w:lineRule="auto"/>
        <w:rPr>
          <w:rFonts w:cs="Calibri"/>
          <w:sz w:val="24"/>
          <w:szCs w:val="24"/>
        </w:rPr>
      </w:pPr>
    </w:p>
    <w:p w:rsidR="001B3343" w:rsidRPr="00B76468" w:rsidRDefault="001B3343" w:rsidP="008D6052">
      <w:pPr>
        <w:spacing w:after="120" w:line="240" w:lineRule="auto"/>
        <w:rPr>
          <w:rFonts w:cs="Calibri"/>
          <w:sz w:val="24"/>
          <w:szCs w:val="24"/>
        </w:rPr>
      </w:pPr>
      <w:r w:rsidRPr="00B76468">
        <w:rPr>
          <w:rFonts w:cs="Calibri"/>
          <w:sz w:val="24"/>
          <w:szCs w:val="24"/>
        </w:rPr>
        <w:t xml:space="preserve">Míru zhodnotí ředitel školy, třídní učitel, metodik prevence a výchovný poradce v souladu se školním řádem. Dále </w:t>
      </w:r>
      <w:r w:rsidR="00877F8D">
        <w:rPr>
          <w:rFonts w:cs="Calibri"/>
          <w:sz w:val="24"/>
          <w:szCs w:val="24"/>
        </w:rPr>
        <w:t xml:space="preserve">se </w:t>
      </w:r>
      <w:r w:rsidRPr="00B76468">
        <w:rPr>
          <w:rFonts w:cs="Calibri"/>
          <w:sz w:val="24"/>
          <w:szCs w:val="24"/>
        </w:rPr>
        <w:t>projedná na pedagogické radě.</w:t>
      </w:r>
    </w:p>
    <w:p w:rsidR="00BC53F9" w:rsidRPr="00EE2F49" w:rsidRDefault="00BC53F9">
      <w:pPr>
        <w:rPr>
          <w:rFonts w:cs="Calibri"/>
        </w:rPr>
      </w:pPr>
    </w:p>
    <w:p w:rsidR="00BC53F9" w:rsidRDefault="00BC53F9">
      <w:pPr>
        <w:rPr>
          <w:rFonts w:cs="Calibri"/>
          <w:b/>
        </w:rPr>
      </w:pPr>
    </w:p>
    <w:p w:rsidR="000F7674" w:rsidRPr="00EE2F49" w:rsidRDefault="000F7674">
      <w:pPr>
        <w:rPr>
          <w:rFonts w:cs="Calibri"/>
          <w:b/>
        </w:rPr>
      </w:pPr>
    </w:p>
    <w:p w:rsidR="001B3343" w:rsidRDefault="001B3343" w:rsidP="007F1749">
      <w:pPr>
        <w:pStyle w:val="Nadpis1"/>
        <w:numPr>
          <w:ilvl w:val="0"/>
          <w:numId w:val="43"/>
        </w:numPr>
        <w:rPr>
          <w:rFonts w:ascii="Calibri" w:hAnsi="Calibri"/>
        </w:rPr>
      </w:pPr>
      <w:r w:rsidRPr="00FF6B63">
        <w:rPr>
          <w:rFonts w:ascii="Calibri" w:hAnsi="Calibri"/>
        </w:rPr>
        <w:lastRenderedPageBreak/>
        <w:t>Krizový plán: VANDALISMUS</w:t>
      </w:r>
    </w:p>
    <w:p w:rsidR="00FF6B63" w:rsidRPr="00FF6B63" w:rsidRDefault="00FF6B63" w:rsidP="00FF6B63">
      <w:pPr>
        <w:pStyle w:val="Zkladntext"/>
        <w:rPr>
          <w:sz w:val="24"/>
          <w:szCs w:val="24"/>
        </w:rPr>
      </w:pPr>
    </w:p>
    <w:p w:rsidR="001B3343" w:rsidRPr="00FF6B63" w:rsidRDefault="001B3343">
      <w:pPr>
        <w:jc w:val="both"/>
        <w:rPr>
          <w:rFonts w:cs="Calibri"/>
          <w:sz w:val="24"/>
          <w:szCs w:val="24"/>
        </w:rPr>
      </w:pPr>
      <w:r w:rsidRPr="00FF6B63">
        <w:rPr>
          <w:rFonts w:cs="Calibri"/>
          <w:b/>
          <w:sz w:val="24"/>
          <w:szCs w:val="24"/>
        </w:rPr>
        <w:t>Vandalismus ve školním prostředí</w:t>
      </w:r>
      <w:r w:rsidRPr="00FF6B63">
        <w:rPr>
          <w:rFonts w:cs="Calibri"/>
          <w:sz w:val="24"/>
          <w:szCs w:val="24"/>
        </w:rPr>
        <w:t xml:space="preserve"> se projevuje ničením školního majetku nebo jeho poškozováním a ničením majetku ostatních žáků a žákyň, případně dalších členů školní komunity. Jedná se buď o významné útoky na věci, které mají za následek jejich úplné zničení (ulomené části nábytku, prokopnuté dveře, utržené vodovodní kohoutky, utrhané hadice od hasicích přístrojů, zničené školní pomůcky…) nebo významné poškození (čmáranice a nápisy na zdech apod.) Důvody pro takové chování jsou nejrůznější a pro vypořádání se s jevem je třeba se jimi zabývat v každém konkrétním případě. Jestliže se jedná o záměr a cíl, pak je třeba použít vůči žákyni/žákovi jiné opatření, než když se jedná o snahu na sebe upozornit, vyrovnat se spolužákům a spolužačkám nebo o následek šikany, či její doprovodný projev.</w:t>
      </w:r>
    </w:p>
    <w:p w:rsidR="001B3343" w:rsidRPr="00FF6B63" w:rsidRDefault="001B3343" w:rsidP="007F1749">
      <w:pPr>
        <w:pStyle w:val="Odstavecseseznamem1"/>
        <w:numPr>
          <w:ilvl w:val="0"/>
          <w:numId w:val="14"/>
        </w:numPr>
        <w:rPr>
          <w:rFonts w:cs="Calibri"/>
          <w:sz w:val="24"/>
          <w:szCs w:val="24"/>
        </w:rPr>
      </w:pPr>
      <w:r w:rsidRPr="00FF6B63">
        <w:rPr>
          <w:rFonts w:cs="Calibri"/>
          <w:sz w:val="24"/>
          <w:szCs w:val="24"/>
        </w:rPr>
        <w:t>Každý je odpovědný za škody, které svým jednáním způsobil. Proto bude po něm škola požadovat náhradu. U škod, které se dají nahradit tak, že je opraví sám žák nebo žákyně, je preferován tento způsob náhrady škody. Případně může škodu nahradit jeho zákonný zástupce.</w:t>
      </w:r>
    </w:p>
    <w:p w:rsidR="001B3343" w:rsidRPr="00FF6B63" w:rsidRDefault="001B3343" w:rsidP="007F1749">
      <w:pPr>
        <w:pStyle w:val="Odstavecseseznamem1"/>
        <w:numPr>
          <w:ilvl w:val="0"/>
          <w:numId w:val="14"/>
        </w:numPr>
        <w:rPr>
          <w:rFonts w:cs="Calibri"/>
          <w:b/>
          <w:sz w:val="24"/>
          <w:szCs w:val="24"/>
          <w:u w:val="single"/>
        </w:rPr>
      </w:pPr>
      <w:r w:rsidRPr="00FF6B63">
        <w:rPr>
          <w:rFonts w:cs="Calibri"/>
          <w:sz w:val="24"/>
          <w:szCs w:val="24"/>
        </w:rPr>
        <w:t>Pokud vznikne škoda na školním majetku je potřeba sepsat o celé záležitosti záznam (kdo, kdy, kde, jak, proč, čím…). VŽDY JE INFORMOVÁN ředitel školy, MP, výchovná poradkyně, třídní učitel.</w:t>
      </w:r>
    </w:p>
    <w:p w:rsidR="001B3343" w:rsidRPr="00FF6B63" w:rsidRDefault="001B3343">
      <w:pPr>
        <w:ind w:left="360"/>
        <w:rPr>
          <w:rFonts w:cs="Calibri"/>
          <w:b/>
          <w:sz w:val="24"/>
          <w:szCs w:val="24"/>
          <w:u w:val="single"/>
        </w:rPr>
      </w:pPr>
    </w:p>
    <w:p w:rsidR="001B3343" w:rsidRPr="00FF6B63" w:rsidRDefault="001B3343" w:rsidP="00FF6B63">
      <w:pPr>
        <w:rPr>
          <w:rFonts w:cs="Calibri"/>
          <w:sz w:val="28"/>
          <w:szCs w:val="28"/>
        </w:rPr>
      </w:pPr>
      <w:r w:rsidRPr="00FF6B63">
        <w:rPr>
          <w:rFonts w:cs="Calibri"/>
          <w:b/>
          <w:sz w:val="28"/>
          <w:szCs w:val="28"/>
          <w:u w:val="single"/>
        </w:rPr>
        <w:t>Kdy hlásit rodičům?</w:t>
      </w:r>
    </w:p>
    <w:p w:rsidR="00FF6B63" w:rsidRPr="00877F8D" w:rsidRDefault="001B3343" w:rsidP="007F1749">
      <w:pPr>
        <w:pStyle w:val="Odstavecseseznamem1"/>
        <w:numPr>
          <w:ilvl w:val="0"/>
          <w:numId w:val="14"/>
        </w:numPr>
        <w:rPr>
          <w:rFonts w:cs="Calibri"/>
          <w:sz w:val="28"/>
          <w:szCs w:val="28"/>
        </w:rPr>
      </w:pPr>
      <w:r w:rsidRPr="00FF6B63">
        <w:rPr>
          <w:rFonts w:cs="Calibri"/>
          <w:sz w:val="24"/>
          <w:szCs w:val="24"/>
        </w:rPr>
        <w:t>V</w:t>
      </w:r>
      <w:r w:rsidR="00FF6B63" w:rsidRPr="00FF6B63">
        <w:rPr>
          <w:rFonts w:cs="Calibri"/>
          <w:sz w:val="24"/>
          <w:szCs w:val="24"/>
        </w:rPr>
        <w:t> </w:t>
      </w:r>
      <w:r w:rsidRPr="00FF6B63">
        <w:rPr>
          <w:rFonts w:cs="Calibri"/>
          <w:sz w:val="24"/>
          <w:szCs w:val="24"/>
        </w:rPr>
        <w:t>případě</w:t>
      </w:r>
      <w:r w:rsidR="00FF6B63" w:rsidRPr="00FF6B63">
        <w:rPr>
          <w:rFonts w:cs="Calibri"/>
          <w:sz w:val="24"/>
          <w:szCs w:val="24"/>
        </w:rPr>
        <w:t xml:space="preserve"> nezletilých žáků věc oznamujeme zákonným zástupcům vždy. </w:t>
      </w:r>
    </w:p>
    <w:p w:rsidR="00877F8D" w:rsidRPr="00FF6B63" w:rsidRDefault="00877F8D" w:rsidP="00877F8D">
      <w:pPr>
        <w:pStyle w:val="Odstavecseseznamem1"/>
        <w:rPr>
          <w:rFonts w:cs="Calibri"/>
          <w:sz w:val="28"/>
          <w:szCs w:val="28"/>
        </w:rPr>
      </w:pPr>
    </w:p>
    <w:p w:rsidR="001B3343" w:rsidRPr="00FF6B63" w:rsidRDefault="001B3343" w:rsidP="00FF6B63">
      <w:pPr>
        <w:pStyle w:val="Odstavecseseznamem1"/>
        <w:ind w:left="0"/>
        <w:rPr>
          <w:rFonts w:cs="Calibri"/>
          <w:sz w:val="28"/>
          <w:szCs w:val="28"/>
        </w:rPr>
      </w:pPr>
      <w:r w:rsidRPr="00FF6B63">
        <w:rPr>
          <w:rFonts w:cs="Calibri"/>
          <w:b/>
          <w:sz w:val="28"/>
          <w:szCs w:val="28"/>
          <w:u w:val="single"/>
        </w:rPr>
        <w:t>Kdy hlásit policii?</w:t>
      </w:r>
    </w:p>
    <w:p w:rsidR="001B3343" w:rsidRPr="00877F8D" w:rsidRDefault="001B3343" w:rsidP="007F1749">
      <w:pPr>
        <w:pStyle w:val="Odstavecseseznamem1"/>
        <w:numPr>
          <w:ilvl w:val="0"/>
          <w:numId w:val="14"/>
        </w:numPr>
        <w:rPr>
          <w:rFonts w:cs="Calibri"/>
          <w:b/>
          <w:sz w:val="24"/>
          <w:szCs w:val="24"/>
          <w:u w:val="single"/>
        </w:rPr>
      </w:pPr>
      <w:r w:rsidRPr="00FF6B63">
        <w:rPr>
          <w:rFonts w:cs="Calibri"/>
          <w:sz w:val="24"/>
          <w:szCs w:val="24"/>
        </w:rPr>
        <w:t>V případě, kdy je škoda nikoliv nepatrná</w:t>
      </w:r>
      <w:r w:rsidR="00FF6B63">
        <w:rPr>
          <w:rFonts w:cs="Calibri"/>
          <w:sz w:val="24"/>
          <w:szCs w:val="24"/>
        </w:rPr>
        <w:t xml:space="preserve"> (do 5000,-)</w:t>
      </w:r>
      <w:r w:rsidRPr="00FF6B63">
        <w:rPr>
          <w:rFonts w:cs="Calibri"/>
          <w:sz w:val="24"/>
          <w:szCs w:val="24"/>
        </w:rPr>
        <w:t>, nikdo nejeví snahu o nápravu a škola není vlastními silami schopná domoci se takové nápravy. Musí se jednat o úmyslné poškození nebo zničení věci. Hlásíte také tehdy, jestliže o to žádá poškozený nebo poškozená nebo jejich zákonní zástupci.</w:t>
      </w:r>
    </w:p>
    <w:p w:rsidR="00877F8D" w:rsidRPr="00FF6B63" w:rsidRDefault="00877F8D" w:rsidP="00877F8D">
      <w:pPr>
        <w:pStyle w:val="Odstavecseseznamem1"/>
        <w:rPr>
          <w:rFonts w:cs="Calibri"/>
          <w:b/>
          <w:sz w:val="24"/>
          <w:szCs w:val="24"/>
          <w:u w:val="single"/>
        </w:rPr>
      </w:pPr>
    </w:p>
    <w:p w:rsidR="001B3343" w:rsidRPr="00FF6B63" w:rsidRDefault="001B3343" w:rsidP="00FF6B63">
      <w:pPr>
        <w:rPr>
          <w:rFonts w:cs="Calibri"/>
          <w:sz w:val="28"/>
          <w:szCs w:val="28"/>
        </w:rPr>
      </w:pPr>
      <w:r w:rsidRPr="00FF6B63">
        <w:rPr>
          <w:rFonts w:cs="Calibri"/>
          <w:b/>
          <w:sz w:val="28"/>
          <w:szCs w:val="28"/>
          <w:u w:val="single"/>
        </w:rPr>
        <w:t>Kdy hlásit OSPOD?</w:t>
      </w:r>
    </w:p>
    <w:p w:rsidR="001B3343" w:rsidRPr="00877F8D" w:rsidRDefault="001B3343" w:rsidP="007F1749">
      <w:pPr>
        <w:pStyle w:val="Odstavecseseznamem1"/>
        <w:numPr>
          <w:ilvl w:val="0"/>
          <w:numId w:val="14"/>
        </w:numPr>
        <w:rPr>
          <w:rFonts w:cs="Calibri"/>
          <w:sz w:val="24"/>
          <w:szCs w:val="24"/>
          <w:u w:val="single"/>
        </w:rPr>
      </w:pPr>
      <w:r w:rsidRPr="00FF6B63">
        <w:rPr>
          <w:rFonts w:cs="Calibri"/>
          <w:sz w:val="24"/>
          <w:szCs w:val="24"/>
        </w:rPr>
        <w:t>V případech, kdy se jedná o opakované jednání a výchovná a další opatření, která zvolila škola, neměla žádný účinek.</w:t>
      </w:r>
    </w:p>
    <w:p w:rsidR="00877F8D" w:rsidRPr="00FF6B63" w:rsidRDefault="00877F8D" w:rsidP="00877F8D">
      <w:pPr>
        <w:pStyle w:val="Odstavecseseznamem1"/>
        <w:rPr>
          <w:rFonts w:cs="Calibri"/>
          <w:sz w:val="24"/>
          <w:szCs w:val="24"/>
          <w:u w:val="single"/>
        </w:rPr>
      </w:pPr>
    </w:p>
    <w:p w:rsidR="001B3343" w:rsidRPr="00FF6B63" w:rsidRDefault="001B3343">
      <w:pPr>
        <w:rPr>
          <w:rFonts w:cs="Calibri"/>
          <w:b/>
          <w:sz w:val="28"/>
          <w:szCs w:val="28"/>
        </w:rPr>
      </w:pPr>
      <w:r w:rsidRPr="00FF6B63">
        <w:rPr>
          <w:rFonts w:cs="Calibri"/>
          <w:b/>
          <w:sz w:val="28"/>
          <w:szCs w:val="28"/>
          <w:u w:val="single"/>
        </w:rPr>
        <w:t xml:space="preserve">Výchovná opatření </w:t>
      </w:r>
    </w:p>
    <w:p w:rsidR="001B3343" w:rsidRPr="00FF6B63" w:rsidRDefault="001B3343">
      <w:pPr>
        <w:rPr>
          <w:rFonts w:cs="Calibri"/>
          <w:sz w:val="24"/>
          <w:szCs w:val="24"/>
        </w:rPr>
      </w:pPr>
      <w:r w:rsidRPr="00FF6B63">
        <w:rPr>
          <w:rFonts w:cs="Calibri"/>
          <w:sz w:val="24"/>
          <w:szCs w:val="24"/>
        </w:rPr>
        <w:t xml:space="preserve">Míru zhodnotí ředitel školy, třídní učitel, metodik prevence a výchovný poradce v souladu se školním řádem. Dále </w:t>
      </w:r>
      <w:r w:rsidR="00877F8D">
        <w:rPr>
          <w:rFonts w:cs="Calibri"/>
          <w:sz w:val="24"/>
          <w:szCs w:val="24"/>
        </w:rPr>
        <w:t xml:space="preserve">se </w:t>
      </w:r>
      <w:r w:rsidRPr="00FF6B63">
        <w:rPr>
          <w:rFonts w:cs="Calibri"/>
          <w:sz w:val="24"/>
          <w:szCs w:val="24"/>
        </w:rPr>
        <w:t>projedná na pedagogické radě.</w:t>
      </w:r>
    </w:p>
    <w:p w:rsidR="00BC53F9" w:rsidRDefault="00BC53F9">
      <w:pPr>
        <w:rPr>
          <w:rFonts w:cs="Calibri"/>
        </w:rPr>
      </w:pPr>
    </w:p>
    <w:p w:rsidR="00FF6B63" w:rsidRDefault="00FF6B63">
      <w:pPr>
        <w:rPr>
          <w:rFonts w:cs="Calibri"/>
        </w:rPr>
      </w:pPr>
    </w:p>
    <w:p w:rsidR="00D368F3" w:rsidRDefault="0017395A" w:rsidP="007F1749">
      <w:pPr>
        <w:pStyle w:val="Nadpis1"/>
        <w:numPr>
          <w:ilvl w:val="0"/>
          <w:numId w:val="43"/>
        </w:numPr>
        <w:rPr>
          <w:rFonts w:ascii="Calibri" w:hAnsi="Calibri"/>
        </w:rPr>
      </w:pPr>
      <w:r w:rsidRPr="00877F8D">
        <w:rPr>
          <w:rFonts w:ascii="Calibri" w:hAnsi="Calibri"/>
        </w:rPr>
        <w:lastRenderedPageBreak/>
        <w:t>Krizový plán: N</w:t>
      </w:r>
      <w:r w:rsidR="00877F8D" w:rsidRPr="00877F8D">
        <w:rPr>
          <w:rFonts w:ascii="Calibri" w:hAnsi="Calibri"/>
        </w:rPr>
        <w:t>ÁLEZ ZBRANĚ</w:t>
      </w:r>
    </w:p>
    <w:p w:rsidR="00877F8D" w:rsidRPr="00877F8D" w:rsidRDefault="00877F8D" w:rsidP="00877F8D">
      <w:pPr>
        <w:pStyle w:val="Zkladntext"/>
      </w:pPr>
    </w:p>
    <w:p w:rsidR="00D368F3" w:rsidRPr="00877F8D" w:rsidRDefault="00D368F3" w:rsidP="00D368F3">
      <w:pPr>
        <w:rPr>
          <w:rFonts w:cs="Calibri"/>
          <w:sz w:val="24"/>
          <w:szCs w:val="24"/>
        </w:rPr>
      </w:pPr>
      <w:r w:rsidRPr="00877F8D">
        <w:rPr>
          <w:rFonts w:cs="Calibri"/>
          <w:sz w:val="24"/>
          <w:szCs w:val="24"/>
        </w:rPr>
        <w:t xml:space="preserve">Je zakázáno nosit do školy a používat věci nebezpečné pro zdraví a život svůj a ostatních osob (obušky, hvězdice, tyče, struny, střelné zbraně, výbušniny, třaskaviny, petardy, zápalky a zapalovače, pornografický matriál, chemikálie…) </w:t>
      </w:r>
    </w:p>
    <w:p w:rsidR="00D368F3" w:rsidRPr="00877F8D" w:rsidRDefault="00D368F3" w:rsidP="00D368F3">
      <w:pPr>
        <w:rPr>
          <w:rFonts w:cs="Calibri"/>
          <w:b/>
          <w:sz w:val="28"/>
          <w:szCs w:val="28"/>
          <w:u w:val="single"/>
        </w:rPr>
      </w:pPr>
      <w:r w:rsidRPr="00877F8D">
        <w:rPr>
          <w:rFonts w:cs="Calibri"/>
          <w:b/>
          <w:sz w:val="28"/>
          <w:szCs w:val="28"/>
          <w:u w:val="single"/>
        </w:rPr>
        <w:t xml:space="preserve">Postup v případě zjištění vnesení nebezpečných předmětů žákem do objektu školy: </w:t>
      </w:r>
    </w:p>
    <w:p w:rsidR="00D368F3" w:rsidRPr="00877F8D" w:rsidRDefault="00D368F3" w:rsidP="007F1749">
      <w:pPr>
        <w:numPr>
          <w:ilvl w:val="0"/>
          <w:numId w:val="31"/>
        </w:numPr>
        <w:rPr>
          <w:rFonts w:cs="Calibri"/>
          <w:sz w:val="24"/>
          <w:szCs w:val="24"/>
        </w:rPr>
      </w:pPr>
      <w:r w:rsidRPr="00877F8D">
        <w:rPr>
          <w:rFonts w:cs="Calibri"/>
          <w:sz w:val="24"/>
          <w:szCs w:val="24"/>
        </w:rPr>
        <w:t xml:space="preserve">Informovat ŘŠ/VP/ŠMP </w:t>
      </w:r>
    </w:p>
    <w:p w:rsidR="00D368F3" w:rsidRPr="00877F8D" w:rsidRDefault="00D368F3" w:rsidP="007F1749">
      <w:pPr>
        <w:numPr>
          <w:ilvl w:val="0"/>
          <w:numId w:val="31"/>
        </w:numPr>
        <w:rPr>
          <w:rFonts w:cs="Calibri"/>
          <w:sz w:val="24"/>
          <w:szCs w:val="24"/>
        </w:rPr>
      </w:pPr>
      <w:r w:rsidRPr="00877F8D">
        <w:rPr>
          <w:rFonts w:cs="Calibri"/>
          <w:sz w:val="24"/>
          <w:szCs w:val="24"/>
        </w:rPr>
        <w:t>Zajistit nebezpečnou věc – uložit do obálky (pokud to jde) a odevzdat do trezoru, na obálku napsat (nebo průvodní lístek):</w:t>
      </w:r>
    </w:p>
    <w:p w:rsidR="00D368F3" w:rsidRPr="00877F8D" w:rsidRDefault="00D368F3" w:rsidP="007F1749">
      <w:pPr>
        <w:numPr>
          <w:ilvl w:val="0"/>
          <w:numId w:val="30"/>
        </w:numPr>
        <w:rPr>
          <w:rFonts w:cs="Calibri"/>
          <w:sz w:val="24"/>
          <w:szCs w:val="24"/>
        </w:rPr>
      </w:pPr>
      <w:r w:rsidRPr="00877F8D">
        <w:rPr>
          <w:rFonts w:cs="Calibri"/>
          <w:sz w:val="24"/>
          <w:szCs w:val="24"/>
        </w:rPr>
        <w:t>Celé jméno žáka, kterému byla zbraň zabavena</w:t>
      </w:r>
    </w:p>
    <w:p w:rsidR="00D368F3" w:rsidRPr="00877F8D" w:rsidRDefault="00D368F3" w:rsidP="007F1749">
      <w:pPr>
        <w:numPr>
          <w:ilvl w:val="0"/>
          <w:numId w:val="30"/>
        </w:numPr>
        <w:rPr>
          <w:rFonts w:cs="Calibri"/>
          <w:sz w:val="24"/>
          <w:szCs w:val="24"/>
        </w:rPr>
      </w:pPr>
      <w:r w:rsidRPr="00877F8D">
        <w:rPr>
          <w:rFonts w:cs="Calibri"/>
          <w:sz w:val="24"/>
          <w:szCs w:val="24"/>
        </w:rPr>
        <w:t>Celé jméno (včetně titulu) pedagoga, který zbraň zabavil</w:t>
      </w:r>
    </w:p>
    <w:p w:rsidR="00D368F3" w:rsidRPr="00877F8D" w:rsidRDefault="00D368F3" w:rsidP="007F1749">
      <w:pPr>
        <w:numPr>
          <w:ilvl w:val="0"/>
          <w:numId w:val="30"/>
        </w:numPr>
        <w:rPr>
          <w:rFonts w:cs="Calibri"/>
          <w:sz w:val="24"/>
          <w:szCs w:val="24"/>
        </w:rPr>
      </w:pPr>
      <w:r w:rsidRPr="00877F8D">
        <w:rPr>
          <w:rFonts w:cs="Calibri"/>
          <w:sz w:val="24"/>
          <w:szCs w:val="24"/>
        </w:rPr>
        <w:t>Přesné datum a čas, kdy byla zbraň zabavena</w:t>
      </w:r>
    </w:p>
    <w:p w:rsidR="00D368F3" w:rsidRPr="00877F8D" w:rsidRDefault="00D368F3" w:rsidP="007F1749">
      <w:pPr>
        <w:numPr>
          <w:ilvl w:val="0"/>
          <w:numId w:val="30"/>
        </w:numPr>
        <w:rPr>
          <w:rFonts w:cs="Calibri"/>
          <w:sz w:val="24"/>
          <w:szCs w:val="24"/>
        </w:rPr>
      </w:pPr>
      <w:r w:rsidRPr="00877F8D">
        <w:rPr>
          <w:rFonts w:cs="Calibri"/>
          <w:sz w:val="24"/>
          <w:szCs w:val="24"/>
        </w:rPr>
        <w:t>Základní popis situace</w:t>
      </w:r>
    </w:p>
    <w:p w:rsidR="00D368F3" w:rsidRPr="00877F8D" w:rsidRDefault="00D368F3" w:rsidP="007F1749">
      <w:pPr>
        <w:numPr>
          <w:ilvl w:val="0"/>
          <w:numId w:val="30"/>
        </w:numPr>
        <w:rPr>
          <w:rFonts w:cs="Calibri"/>
          <w:sz w:val="24"/>
          <w:szCs w:val="24"/>
        </w:rPr>
      </w:pPr>
      <w:r w:rsidRPr="00877F8D">
        <w:rPr>
          <w:rFonts w:cs="Calibri"/>
          <w:sz w:val="24"/>
          <w:szCs w:val="24"/>
        </w:rPr>
        <w:t>Podpis</w:t>
      </w:r>
    </w:p>
    <w:p w:rsidR="00D368F3" w:rsidRPr="00877F8D" w:rsidRDefault="00D368F3" w:rsidP="007F1749">
      <w:pPr>
        <w:numPr>
          <w:ilvl w:val="0"/>
          <w:numId w:val="31"/>
        </w:numPr>
        <w:rPr>
          <w:rFonts w:cs="Calibri"/>
          <w:sz w:val="24"/>
          <w:szCs w:val="24"/>
        </w:rPr>
      </w:pPr>
      <w:r w:rsidRPr="00877F8D">
        <w:rPr>
          <w:rFonts w:cs="Calibri"/>
          <w:sz w:val="24"/>
          <w:szCs w:val="24"/>
        </w:rPr>
        <w:t>Toto se případně odevzdává PČR</w:t>
      </w:r>
    </w:p>
    <w:p w:rsidR="00D368F3" w:rsidRDefault="00D368F3" w:rsidP="0017395A">
      <w:pPr>
        <w:ind w:left="1080"/>
        <w:rPr>
          <w:rFonts w:cs="Calibri"/>
          <w:sz w:val="24"/>
          <w:szCs w:val="24"/>
        </w:rPr>
      </w:pPr>
      <w:r w:rsidRPr="00877F8D">
        <w:rPr>
          <w:rFonts w:cs="Calibri"/>
          <w:sz w:val="24"/>
          <w:szCs w:val="24"/>
        </w:rPr>
        <w:t xml:space="preserve">Okamžitě informovat zákonné zástupce žáka a vyzvat </w:t>
      </w:r>
      <w:r w:rsidR="00877F8D">
        <w:rPr>
          <w:rFonts w:cs="Calibri"/>
          <w:sz w:val="24"/>
          <w:szCs w:val="24"/>
        </w:rPr>
        <w:t>je</w:t>
      </w:r>
      <w:r w:rsidRPr="00877F8D">
        <w:rPr>
          <w:rFonts w:cs="Calibri"/>
          <w:sz w:val="24"/>
          <w:szCs w:val="24"/>
        </w:rPr>
        <w:t xml:space="preserve"> ke školní návštěvě, kde </w:t>
      </w:r>
      <w:r w:rsidR="00877F8D">
        <w:rPr>
          <w:rFonts w:cs="Calibri"/>
          <w:sz w:val="24"/>
          <w:szCs w:val="24"/>
        </w:rPr>
        <w:t>jim</w:t>
      </w:r>
      <w:r w:rsidRPr="00877F8D">
        <w:rPr>
          <w:rFonts w:cs="Calibri"/>
          <w:sz w:val="24"/>
          <w:szCs w:val="24"/>
        </w:rPr>
        <w:t xml:space="preserve"> bude věc předána a d</w:t>
      </w:r>
      <w:r w:rsidR="00877F8D">
        <w:rPr>
          <w:rFonts w:cs="Calibri"/>
          <w:sz w:val="24"/>
          <w:szCs w:val="24"/>
        </w:rPr>
        <w:t>á</w:t>
      </w:r>
      <w:r w:rsidRPr="00877F8D">
        <w:rPr>
          <w:rFonts w:cs="Calibri"/>
          <w:sz w:val="24"/>
          <w:szCs w:val="24"/>
        </w:rPr>
        <w:t>le řešena v souladu se školním řádem</w:t>
      </w:r>
    </w:p>
    <w:p w:rsidR="00877F8D" w:rsidRPr="00877F8D" w:rsidRDefault="00877F8D" w:rsidP="0017395A">
      <w:pPr>
        <w:ind w:left="1080"/>
        <w:rPr>
          <w:rFonts w:cs="Calibri"/>
          <w:sz w:val="24"/>
          <w:szCs w:val="24"/>
        </w:rPr>
      </w:pPr>
    </w:p>
    <w:p w:rsidR="00D368F3" w:rsidRPr="00877F8D" w:rsidRDefault="00D368F3" w:rsidP="00D368F3">
      <w:pPr>
        <w:rPr>
          <w:rFonts w:cs="Calibri"/>
          <w:b/>
          <w:sz w:val="28"/>
          <w:szCs w:val="28"/>
        </w:rPr>
      </w:pPr>
      <w:r w:rsidRPr="00877F8D">
        <w:rPr>
          <w:rFonts w:cs="Calibri"/>
          <w:b/>
          <w:sz w:val="28"/>
          <w:szCs w:val="28"/>
          <w:u w:val="single"/>
        </w:rPr>
        <w:t xml:space="preserve">Výchovná opatření </w:t>
      </w:r>
    </w:p>
    <w:p w:rsidR="00D368F3" w:rsidRPr="00877F8D" w:rsidRDefault="00D368F3" w:rsidP="00D368F3">
      <w:pPr>
        <w:rPr>
          <w:rFonts w:cs="Calibri"/>
          <w:sz w:val="24"/>
          <w:szCs w:val="24"/>
        </w:rPr>
      </w:pPr>
      <w:r w:rsidRPr="00877F8D">
        <w:rPr>
          <w:rFonts w:cs="Calibri"/>
          <w:sz w:val="24"/>
          <w:szCs w:val="24"/>
        </w:rPr>
        <w:t xml:space="preserve">Míru zhodnotí ředitel školy, třídní učitel, metodik prevence a výchovný poradce v souladu se školním řádem. Dále </w:t>
      </w:r>
      <w:r w:rsidR="00877F8D">
        <w:rPr>
          <w:rFonts w:cs="Calibri"/>
          <w:sz w:val="24"/>
          <w:szCs w:val="24"/>
        </w:rPr>
        <w:t xml:space="preserve">se </w:t>
      </w:r>
      <w:r w:rsidRPr="00877F8D">
        <w:rPr>
          <w:rFonts w:cs="Calibri"/>
          <w:sz w:val="24"/>
          <w:szCs w:val="24"/>
        </w:rPr>
        <w:t>projedná na pedagogické radě.</w:t>
      </w:r>
    </w:p>
    <w:p w:rsidR="00D368F3" w:rsidRPr="00877F8D" w:rsidRDefault="00D368F3" w:rsidP="00D368F3">
      <w:pPr>
        <w:ind w:firstLine="360"/>
        <w:rPr>
          <w:rFonts w:cs="Calibri"/>
          <w:sz w:val="24"/>
          <w:szCs w:val="24"/>
        </w:rPr>
      </w:pPr>
    </w:p>
    <w:p w:rsidR="00D368F3" w:rsidRPr="00EE2F49" w:rsidRDefault="00D368F3" w:rsidP="00D368F3">
      <w:pPr>
        <w:ind w:firstLine="360"/>
        <w:rPr>
          <w:rFonts w:cs="Calibri"/>
        </w:rPr>
      </w:pPr>
    </w:p>
    <w:p w:rsidR="00D368F3" w:rsidRPr="00EE2F49" w:rsidRDefault="00D368F3" w:rsidP="00D368F3">
      <w:pPr>
        <w:ind w:firstLine="360"/>
        <w:rPr>
          <w:rFonts w:cs="Calibri"/>
        </w:rPr>
      </w:pPr>
    </w:p>
    <w:p w:rsidR="00D368F3" w:rsidRPr="00EE2F49" w:rsidRDefault="00D368F3" w:rsidP="00D368F3">
      <w:pPr>
        <w:ind w:firstLine="360"/>
        <w:rPr>
          <w:rFonts w:cs="Calibri"/>
        </w:rPr>
      </w:pPr>
    </w:p>
    <w:p w:rsidR="00D368F3" w:rsidRPr="00EE2F49" w:rsidRDefault="00D368F3" w:rsidP="00D368F3">
      <w:pPr>
        <w:ind w:firstLine="360"/>
        <w:rPr>
          <w:rFonts w:cs="Calibri"/>
        </w:rPr>
      </w:pPr>
    </w:p>
    <w:p w:rsidR="00D368F3" w:rsidRPr="00EE2F49" w:rsidRDefault="00D368F3" w:rsidP="00D368F3">
      <w:pPr>
        <w:ind w:firstLine="360"/>
        <w:rPr>
          <w:rFonts w:cs="Calibri"/>
        </w:rPr>
      </w:pPr>
    </w:p>
    <w:p w:rsidR="00D368F3" w:rsidRPr="00EE2F49" w:rsidRDefault="00D368F3" w:rsidP="00D368F3">
      <w:pPr>
        <w:ind w:firstLine="360"/>
        <w:rPr>
          <w:rFonts w:cs="Calibri"/>
        </w:rPr>
      </w:pPr>
    </w:p>
    <w:p w:rsidR="00D368F3" w:rsidRPr="00EE2F49" w:rsidRDefault="00D368F3" w:rsidP="00D368F3">
      <w:pPr>
        <w:ind w:left="720"/>
        <w:rPr>
          <w:rFonts w:cs="Calibri"/>
        </w:rPr>
      </w:pPr>
    </w:p>
    <w:p w:rsidR="00BC53F9" w:rsidRPr="00EE2F49" w:rsidRDefault="00BC53F9" w:rsidP="00D368F3">
      <w:pPr>
        <w:ind w:left="720"/>
        <w:rPr>
          <w:rFonts w:cs="Calibri"/>
        </w:rPr>
      </w:pPr>
    </w:p>
    <w:p w:rsidR="00877F8D" w:rsidRPr="00877F8D" w:rsidRDefault="0017395A" w:rsidP="007F1749">
      <w:pPr>
        <w:pStyle w:val="Nadpis1"/>
        <w:numPr>
          <w:ilvl w:val="0"/>
          <w:numId w:val="43"/>
        </w:numPr>
        <w:rPr>
          <w:rFonts w:asciiTheme="minorHAnsi" w:hAnsiTheme="minorHAnsi"/>
        </w:rPr>
      </w:pPr>
      <w:r w:rsidRPr="00877F8D">
        <w:rPr>
          <w:rFonts w:asciiTheme="minorHAnsi" w:hAnsiTheme="minorHAnsi"/>
        </w:rPr>
        <w:lastRenderedPageBreak/>
        <w:t xml:space="preserve">Krizový </w:t>
      </w:r>
      <w:r w:rsidRPr="00877F8D">
        <w:rPr>
          <w:rFonts w:ascii="Calibri" w:hAnsi="Calibri"/>
        </w:rPr>
        <w:t>plán</w:t>
      </w:r>
      <w:r w:rsidRPr="00877F8D">
        <w:rPr>
          <w:rFonts w:asciiTheme="minorHAnsi" w:hAnsiTheme="minorHAnsi"/>
        </w:rPr>
        <w:t xml:space="preserve">: ÚTOK </w:t>
      </w:r>
      <w:r w:rsidRPr="00877F8D">
        <w:rPr>
          <w:rFonts w:asciiTheme="minorHAnsi" w:hAnsiTheme="minorHAnsi"/>
        </w:rPr>
        <w:tab/>
      </w:r>
    </w:p>
    <w:p w:rsidR="00D368F3" w:rsidRPr="00877F8D" w:rsidRDefault="00D368F3" w:rsidP="0017395A">
      <w:pPr>
        <w:ind w:left="2844" w:firstLine="696"/>
        <w:rPr>
          <w:rFonts w:cs="Calibri"/>
          <w:sz w:val="24"/>
          <w:szCs w:val="24"/>
          <w:u w:val="single"/>
        </w:rPr>
      </w:pPr>
    </w:p>
    <w:p w:rsidR="00D368F3" w:rsidRPr="00877F8D" w:rsidRDefault="00D368F3" w:rsidP="00D368F3">
      <w:pPr>
        <w:rPr>
          <w:rFonts w:cs="Calibri"/>
          <w:b/>
          <w:sz w:val="28"/>
          <w:szCs w:val="28"/>
          <w:u w:val="single"/>
        </w:rPr>
      </w:pPr>
      <w:r w:rsidRPr="00877F8D">
        <w:rPr>
          <w:rFonts w:cs="Calibri"/>
          <w:b/>
          <w:sz w:val="28"/>
          <w:szCs w:val="28"/>
          <w:u w:val="single"/>
        </w:rPr>
        <w:t xml:space="preserve">Doporučený postup: </w:t>
      </w:r>
    </w:p>
    <w:p w:rsidR="00D368F3" w:rsidRPr="00877F8D" w:rsidRDefault="00D368F3" w:rsidP="00D368F3">
      <w:pPr>
        <w:rPr>
          <w:rFonts w:cs="Calibri"/>
          <w:sz w:val="24"/>
          <w:szCs w:val="24"/>
        </w:rPr>
      </w:pPr>
      <w:r w:rsidRPr="00877F8D">
        <w:rPr>
          <w:rFonts w:cs="Calibri"/>
          <w:sz w:val="24"/>
          <w:szCs w:val="24"/>
        </w:rPr>
        <w:t>ŽÁK – PEDAGOGICKÝ PRACOVNÍK</w:t>
      </w:r>
    </w:p>
    <w:p w:rsidR="00D368F3" w:rsidRPr="00877F8D" w:rsidRDefault="00D368F3" w:rsidP="00D368F3">
      <w:pPr>
        <w:ind w:firstLine="360"/>
        <w:rPr>
          <w:rFonts w:cs="Calibri"/>
          <w:sz w:val="24"/>
          <w:szCs w:val="24"/>
        </w:rPr>
      </w:pPr>
      <w:r w:rsidRPr="00877F8D">
        <w:rPr>
          <w:rFonts w:cs="Calibri"/>
          <w:sz w:val="24"/>
          <w:szCs w:val="24"/>
        </w:rPr>
        <w:sym w:font="Symbol" w:char="F0B7"/>
      </w:r>
      <w:r w:rsidRPr="00877F8D">
        <w:rPr>
          <w:rFonts w:cs="Calibri"/>
          <w:sz w:val="24"/>
          <w:szCs w:val="24"/>
        </w:rPr>
        <w:t xml:space="preserve"> nedohadovat se, snížit hlas do klidnější polohy, mluvit spisovně, jasně a snažit se hovor ukončit nějak neutrálně. „Nechme to být, možná jsem to přesně nepochopil.“ „Dobře, máme toho asi dneska všichni dost…“ „Jestli jsem tě naštval, tak promiň.“ </w:t>
      </w:r>
    </w:p>
    <w:p w:rsidR="00D368F3" w:rsidRPr="00877F8D" w:rsidRDefault="00D368F3" w:rsidP="00D368F3">
      <w:pPr>
        <w:ind w:left="360"/>
        <w:rPr>
          <w:rFonts w:cs="Calibri"/>
          <w:sz w:val="24"/>
          <w:szCs w:val="24"/>
        </w:rPr>
      </w:pPr>
      <w:r w:rsidRPr="00877F8D">
        <w:rPr>
          <w:rFonts w:cs="Calibri"/>
          <w:sz w:val="24"/>
          <w:szCs w:val="24"/>
        </w:rPr>
        <w:sym w:font="Symbol" w:char="F0B7"/>
      </w:r>
      <w:r w:rsidRPr="00877F8D">
        <w:rPr>
          <w:rFonts w:cs="Calibri"/>
          <w:sz w:val="24"/>
          <w:szCs w:val="24"/>
        </w:rPr>
        <w:t xml:space="preserve"> uklidnit agresora (</w:t>
      </w:r>
      <w:r w:rsidRPr="00877F8D">
        <w:rPr>
          <w:rFonts w:cs="Calibri"/>
          <w:sz w:val="24"/>
          <w:szCs w:val="24"/>
          <w:u w:val="single"/>
        </w:rPr>
        <w:t>nezáleží na tom, kdo je v právu</w:t>
      </w:r>
      <w:r w:rsidRPr="00877F8D">
        <w:rPr>
          <w:rFonts w:cs="Calibri"/>
          <w:sz w:val="24"/>
          <w:szCs w:val="24"/>
        </w:rPr>
        <w:t xml:space="preserve">), podpora zbytku třídy, udržet třídu na své straně </w:t>
      </w:r>
    </w:p>
    <w:p w:rsidR="00D368F3" w:rsidRPr="00877F8D" w:rsidRDefault="00D368F3" w:rsidP="00D368F3">
      <w:pPr>
        <w:ind w:firstLine="360"/>
        <w:rPr>
          <w:rFonts w:cs="Calibri"/>
          <w:sz w:val="24"/>
          <w:szCs w:val="24"/>
        </w:rPr>
      </w:pPr>
      <w:r w:rsidRPr="00877F8D">
        <w:rPr>
          <w:rFonts w:cs="Calibri"/>
          <w:sz w:val="24"/>
          <w:szCs w:val="24"/>
        </w:rPr>
        <w:sym w:font="Symbol" w:char="F0B7"/>
      </w:r>
      <w:r w:rsidRPr="00877F8D">
        <w:rPr>
          <w:rFonts w:cs="Calibri"/>
          <w:sz w:val="24"/>
          <w:szCs w:val="24"/>
        </w:rPr>
        <w:t xml:space="preserve"> rozhodně nepomáhá hádání se s útočníkem </w:t>
      </w:r>
    </w:p>
    <w:p w:rsidR="00D368F3" w:rsidRPr="00877F8D" w:rsidRDefault="00D368F3" w:rsidP="00D368F3">
      <w:pPr>
        <w:rPr>
          <w:rFonts w:cs="Calibri"/>
          <w:b/>
          <w:sz w:val="28"/>
          <w:szCs w:val="28"/>
          <w:u w:val="single"/>
        </w:rPr>
      </w:pPr>
      <w:r w:rsidRPr="00877F8D">
        <w:rPr>
          <w:rFonts w:cs="Calibri"/>
          <w:b/>
          <w:sz w:val="28"/>
          <w:szCs w:val="28"/>
          <w:u w:val="single"/>
        </w:rPr>
        <w:t xml:space="preserve">Asistence u rvačky Doporučený postup: </w:t>
      </w:r>
    </w:p>
    <w:p w:rsidR="00D368F3" w:rsidRPr="00877F8D" w:rsidRDefault="00D368F3" w:rsidP="00D368F3">
      <w:pPr>
        <w:rPr>
          <w:rFonts w:cs="Calibri"/>
          <w:b/>
          <w:sz w:val="24"/>
          <w:szCs w:val="24"/>
        </w:rPr>
      </w:pPr>
      <w:r w:rsidRPr="00877F8D">
        <w:rPr>
          <w:rFonts w:cs="Calibri"/>
          <w:b/>
          <w:sz w:val="24"/>
          <w:szCs w:val="24"/>
        </w:rPr>
        <w:t>ŽÁK - ŽÁK</w:t>
      </w:r>
    </w:p>
    <w:p w:rsidR="00D368F3" w:rsidRPr="00877F8D" w:rsidRDefault="00D368F3" w:rsidP="00D368F3">
      <w:pPr>
        <w:ind w:firstLine="360"/>
        <w:rPr>
          <w:rFonts w:cs="Calibri"/>
          <w:sz w:val="24"/>
          <w:szCs w:val="24"/>
        </w:rPr>
      </w:pPr>
      <w:r w:rsidRPr="00877F8D">
        <w:rPr>
          <w:rFonts w:cs="Calibri"/>
          <w:sz w:val="24"/>
          <w:szCs w:val="24"/>
        </w:rPr>
        <w:sym w:font="Symbol" w:char="F0B7"/>
      </w:r>
      <w:r w:rsidRPr="00877F8D">
        <w:rPr>
          <w:rFonts w:cs="Calibri"/>
          <w:sz w:val="24"/>
          <w:szCs w:val="24"/>
        </w:rPr>
        <w:t xml:space="preserve"> zasahovat rozumně až ve chvíli, kdy se účastníci trochu unaví </w:t>
      </w:r>
    </w:p>
    <w:p w:rsidR="00D368F3" w:rsidRPr="00877F8D" w:rsidRDefault="00D368F3" w:rsidP="00D368F3">
      <w:pPr>
        <w:ind w:firstLine="360"/>
        <w:rPr>
          <w:rFonts w:cs="Calibri"/>
          <w:sz w:val="24"/>
          <w:szCs w:val="24"/>
        </w:rPr>
      </w:pPr>
      <w:r w:rsidRPr="00877F8D">
        <w:rPr>
          <w:rFonts w:cs="Calibri"/>
          <w:sz w:val="24"/>
          <w:szCs w:val="24"/>
        </w:rPr>
        <w:sym w:font="Symbol" w:char="F0B7"/>
      </w:r>
      <w:r w:rsidRPr="00877F8D">
        <w:rPr>
          <w:rFonts w:cs="Calibri"/>
          <w:sz w:val="24"/>
          <w:szCs w:val="24"/>
        </w:rPr>
        <w:t xml:space="preserve"> moc se do toho neplést, hádky a pokřiky patří k věci. </w:t>
      </w:r>
    </w:p>
    <w:p w:rsidR="00D368F3" w:rsidRPr="00877F8D" w:rsidRDefault="00D368F3" w:rsidP="00D368F3">
      <w:pPr>
        <w:ind w:left="360"/>
        <w:rPr>
          <w:rFonts w:cs="Calibri"/>
          <w:sz w:val="24"/>
          <w:szCs w:val="24"/>
        </w:rPr>
      </w:pPr>
      <w:r w:rsidRPr="00877F8D">
        <w:rPr>
          <w:rFonts w:cs="Calibri"/>
          <w:sz w:val="24"/>
          <w:szCs w:val="24"/>
        </w:rPr>
        <w:sym w:font="Symbol" w:char="F0B7"/>
      </w:r>
      <w:r w:rsidRPr="00877F8D">
        <w:rPr>
          <w:rFonts w:cs="Calibri"/>
          <w:sz w:val="24"/>
          <w:szCs w:val="24"/>
        </w:rPr>
        <w:t xml:space="preserve"> během vyšetřování být věcní. Bývají-li odpovědi na otázku PROČ ve smyslu: „Já mu řekl a on mi na to </w:t>
      </w:r>
      <w:proofErr w:type="gramStart"/>
      <w:r w:rsidRPr="00877F8D">
        <w:rPr>
          <w:rFonts w:cs="Calibri"/>
          <w:sz w:val="24"/>
          <w:szCs w:val="24"/>
        </w:rPr>
        <w:t>řekl….</w:t>
      </w:r>
      <w:proofErr w:type="gramEnd"/>
      <w:r w:rsidRPr="00877F8D">
        <w:rPr>
          <w:rFonts w:cs="Calibri"/>
          <w:sz w:val="24"/>
          <w:szCs w:val="24"/>
        </w:rPr>
        <w:t xml:space="preserve">, Řekl o mojí mámě…., Von si začal….“ apod., a nezdá se, že by šlo o následky dlouhodobé systematické agrese, nechte to být. </w:t>
      </w:r>
    </w:p>
    <w:p w:rsidR="00D368F3" w:rsidRPr="00877F8D" w:rsidRDefault="00D368F3" w:rsidP="00D368F3">
      <w:pPr>
        <w:ind w:firstLine="360"/>
        <w:rPr>
          <w:rFonts w:cs="Calibri"/>
          <w:sz w:val="24"/>
          <w:szCs w:val="24"/>
        </w:rPr>
      </w:pPr>
      <w:r w:rsidRPr="00877F8D">
        <w:rPr>
          <w:rFonts w:cs="Calibri"/>
          <w:sz w:val="24"/>
          <w:szCs w:val="24"/>
        </w:rPr>
        <w:sym w:font="Symbol" w:char="F0B7"/>
      </w:r>
      <w:r w:rsidRPr="00877F8D">
        <w:rPr>
          <w:rFonts w:cs="Calibri"/>
          <w:sz w:val="24"/>
          <w:szCs w:val="24"/>
        </w:rPr>
        <w:t xml:space="preserve"> </w:t>
      </w:r>
      <w:r w:rsidR="00877F8D">
        <w:rPr>
          <w:rFonts w:cs="Calibri"/>
          <w:sz w:val="24"/>
          <w:szCs w:val="24"/>
        </w:rPr>
        <w:t>o</w:t>
      </w:r>
      <w:r w:rsidRPr="00877F8D">
        <w:rPr>
          <w:rFonts w:cs="Calibri"/>
          <w:sz w:val="24"/>
          <w:szCs w:val="24"/>
        </w:rPr>
        <w:t xml:space="preserve">mezte se na stručné vysvětlení, že problémy se dají řešit i jinak. </w:t>
      </w:r>
    </w:p>
    <w:p w:rsidR="00D368F3" w:rsidRPr="00877F8D" w:rsidRDefault="00D368F3" w:rsidP="00D368F3">
      <w:pPr>
        <w:ind w:firstLine="360"/>
        <w:rPr>
          <w:rFonts w:cs="Calibri"/>
          <w:sz w:val="24"/>
          <w:szCs w:val="24"/>
        </w:rPr>
      </w:pPr>
      <w:r w:rsidRPr="00877F8D">
        <w:rPr>
          <w:rFonts w:cs="Calibri"/>
          <w:sz w:val="24"/>
          <w:szCs w:val="24"/>
        </w:rPr>
        <w:sym w:font="Symbol" w:char="F0B7"/>
      </w:r>
      <w:r w:rsidRPr="00877F8D">
        <w:rPr>
          <w:rFonts w:cs="Calibri"/>
          <w:sz w:val="24"/>
          <w:szCs w:val="24"/>
        </w:rPr>
        <w:t xml:space="preserve"> </w:t>
      </w:r>
      <w:r w:rsidR="00877F8D">
        <w:rPr>
          <w:rFonts w:cs="Calibri"/>
          <w:sz w:val="24"/>
          <w:szCs w:val="24"/>
        </w:rPr>
        <w:t>s</w:t>
      </w:r>
      <w:r w:rsidRPr="00877F8D">
        <w:rPr>
          <w:rFonts w:cs="Calibri"/>
          <w:sz w:val="24"/>
          <w:szCs w:val="24"/>
        </w:rPr>
        <w:t xml:space="preserve">oustřeďte se hlavně na případná zranění a jejich ošetření. </w:t>
      </w:r>
    </w:p>
    <w:p w:rsidR="00D368F3" w:rsidRPr="00877F8D" w:rsidRDefault="00D368F3" w:rsidP="00D368F3">
      <w:pPr>
        <w:ind w:firstLine="360"/>
        <w:rPr>
          <w:rFonts w:cs="Calibri"/>
          <w:sz w:val="24"/>
          <w:szCs w:val="24"/>
          <w:u w:val="single"/>
        </w:rPr>
      </w:pPr>
      <w:r w:rsidRPr="00877F8D">
        <w:rPr>
          <w:rFonts w:cs="Calibri"/>
          <w:sz w:val="24"/>
          <w:szCs w:val="24"/>
        </w:rPr>
        <w:sym w:font="Symbol" w:char="F0B7"/>
      </w:r>
      <w:r w:rsidRPr="00877F8D">
        <w:rPr>
          <w:rFonts w:cs="Calibri"/>
          <w:sz w:val="24"/>
          <w:szCs w:val="24"/>
        </w:rPr>
        <w:t xml:space="preserve"> </w:t>
      </w:r>
      <w:r w:rsidR="00877F8D">
        <w:rPr>
          <w:rFonts w:cs="Calibri"/>
          <w:sz w:val="24"/>
          <w:szCs w:val="24"/>
          <w:u w:val="single"/>
        </w:rPr>
        <w:t>o</w:t>
      </w:r>
      <w:r w:rsidRPr="00877F8D">
        <w:rPr>
          <w:rFonts w:cs="Calibri"/>
          <w:sz w:val="24"/>
          <w:szCs w:val="24"/>
          <w:u w:val="single"/>
        </w:rPr>
        <w:t xml:space="preserve"> události proveďte zápis</w:t>
      </w:r>
    </w:p>
    <w:p w:rsidR="00D368F3" w:rsidRPr="00877F8D" w:rsidRDefault="00D368F3" w:rsidP="00D368F3">
      <w:pPr>
        <w:ind w:firstLine="360"/>
        <w:rPr>
          <w:rFonts w:cs="Calibri"/>
          <w:sz w:val="24"/>
          <w:szCs w:val="24"/>
          <w:u w:val="single"/>
        </w:rPr>
      </w:pPr>
    </w:p>
    <w:p w:rsidR="00D368F3" w:rsidRPr="00877F8D" w:rsidRDefault="00D368F3" w:rsidP="00D368F3">
      <w:pPr>
        <w:rPr>
          <w:rFonts w:cs="Calibri"/>
          <w:b/>
          <w:sz w:val="28"/>
          <w:szCs w:val="28"/>
        </w:rPr>
      </w:pPr>
      <w:r w:rsidRPr="00877F8D">
        <w:rPr>
          <w:rFonts w:cs="Calibri"/>
          <w:b/>
          <w:sz w:val="28"/>
          <w:szCs w:val="28"/>
          <w:u w:val="single"/>
        </w:rPr>
        <w:t xml:space="preserve">Výchovná opatření </w:t>
      </w:r>
    </w:p>
    <w:p w:rsidR="00D368F3" w:rsidRPr="00877F8D" w:rsidRDefault="00D368F3" w:rsidP="00D368F3">
      <w:pPr>
        <w:rPr>
          <w:rFonts w:cs="Calibri"/>
          <w:sz w:val="24"/>
          <w:szCs w:val="24"/>
        </w:rPr>
      </w:pPr>
      <w:r w:rsidRPr="00877F8D">
        <w:rPr>
          <w:rFonts w:cs="Calibri"/>
          <w:sz w:val="24"/>
          <w:szCs w:val="24"/>
        </w:rPr>
        <w:t xml:space="preserve">Míru zhodnotí ředitel školy, třídní učitel, metodik prevence a výchovný poradce v souladu se školním řádem. </w:t>
      </w:r>
      <w:r w:rsidR="00877F8D" w:rsidRPr="00B76468">
        <w:rPr>
          <w:rFonts w:cs="Calibri"/>
          <w:sz w:val="24"/>
          <w:szCs w:val="24"/>
        </w:rPr>
        <w:t xml:space="preserve">Dále </w:t>
      </w:r>
      <w:r w:rsidR="00877F8D">
        <w:rPr>
          <w:rFonts w:cs="Calibri"/>
          <w:sz w:val="24"/>
          <w:szCs w:val="24"/>
        </w:rPr>
        <w:t xml:space="preserve">se </w:t>
      </w:r>
      <w:r w:rsidR="00877F8D" w:rsidRPr="00B76468">
        <w:rPr>
          <w:rFonts w:cs="Calibri"/>
          <w:sz w:val="24"/>
          <w:szCs w:val="24"/>
        </w:rPr>
        <w:t>projedná na pedagogické radě.</w:t>
      </w:r>
    </w:p>
    <w:p w:rsidR="00D368F3" w:rsidRPr="00877F8D" w:rsidRDefault="00D368F3" w:rsidP="00D368F3">
      <w:pPr>
        <w:rPr>
          <w:rFonts w:cs="Calibri"/>
          <w:sz w:val="24"/>
          <w:szCs w:val="24"/>
        </w:rPr>
      </w:pPr>
      <w:r w:rsidRPr="00877F8D">
        <w:rPr>
          <w:rFonts w:cs="Calibri"/>
          <w:sz w:val="24"/>
          <w:szCs w:val="24"/>
        </w:rPr>
        <w:t xml:space="preserve">V mimořádných situacích je možnost užít i jiná opatření: </w:t>
      </w:r>
    </w:p>
    <w:p w:rsidR="00D368F3" w:rsidRPr="00877F8D" w:rsidRDefault="00D368F3" w:rsidP="00D368F3">
      <w:pPr>
        <w:rPr>
          <w:rFonts w:cs="Calibri"/>
          <w:sz w:val="24"/>
          <w:szCs w:val="24"/>
        </w:rPr>
      </w:pPr>
      <w:r w:rsidRPr="00877F8D">
        <w:rPr>
          <w:rFonts w:cs="Calibri"/>
          <w:sz w:val="24"/>
          <w:szCs w:val="24"/>
        </w:rPr>
        <w:sym w:font="Symbol" w:char="F0B7"/>
      </w:r>
      <w:r w:rsidRPr="00877F8D">
        <w:rPr>
          <w:rFonts w:cs="Calibri"/>
          <w:sz w:val="24"/>
          <w:szCs w:val="24"/>
        </w:rPr>
        <w:t xml:space="preserve"> ředitel školy doporučí rodičům dobrovolné umístění dítěte do pobytového oddělení SVP, případně doporučí realizovat dobrovolný diagnostický pobyt žáka v místně příslušném diagnostickém ústavu, </w:t>
      </w:r>
    </w:p>
    <w:p w:rsidR="00D368F3" w:rsidRDefault="00D368F3" w:rsidP="00D368F3">
      <w:pPr>
        <w:rPr>
          <w:rFonts w:cs="Calibri"/>
          <w:sz w:val="24"/>
          <w:szCs w:val="24"/>
        </w:rPr>
      </w:pPr>
      <w:r w:rsidRPr="00877F8D">
        <w:rPr>
          <w:rFonts w:cs="Calibri"/>
          <w:sz w:val="24"/>
          <w:szCs w:val="24"/>
        </w:rPr>
        <w:sym w:font="Symbol" w:char="F0B7"/>
      </w:r>
      <w:r w:rsidRPr="00877F8D">
        <w:rPr>
          <w:rFonts w:cs="Calibri"/>
          <w:sz w:val="24"/>
          <w:szCs w:val="24"/>
        </w:rPr>
        <w:t xml:space="preserve"> ředitel školy podá návrh orgánu sociálně právní ochrany dětí k zahájení práce s rodinou, případně k zahájení řízení o nařízení předběžného opatření či ústavní výchovy s následným umístěním v diagnostickém ústavu.</w:t>
      </w:r>
    </w:p>
    <w:p w:rsidR="00877F8D" w:rsidRDefault="00877F8D" w:rsidP="00D368F3">
      <w:pPr>
        <w:rPr>
          <w:rFonts w:cs="Calibri"/>
          <w:sz w:val="24"/>
          <w:szCs w:val="24"/>
        </w:rPr>
      </w:pPr>
    </w:p>
    <w:p w:rsidR="00877F8D" w:rsidRPr="00877F8D" w:rsidRDefault="00877F8D" w:rsidP="00D368F3">
      <w:pPr>
        <w:rPr>
          <w:rFonts w:cs="Calibri"/>
          <w:sz w:val="24"/>
          <w:szCs w:val="24"/>
        </w:rPr>
      </w:pPr>
    </w:p>
    <w:p w:rsidR="00D368F3" w:rsidRDefault="0017395A" w:rsidP="007F1749">
      <w:pPr>
        <w:pStyle w:val="Nadpis1"/>
        <w:numPr>
          <w:ilvl w:val="0"/>
          <w:numId w:val="43"/>
        </w:numPr>
        <w:rPr>
          <w:rFonts w:ascii="Calibri" w:hAnsi="Calibri"/>
        </w:rPr>
      </w:pPr>
      <w:r w:rsidRPr="00877F8D">
        <w:rPr>
          <w:rFonts w:ascii="Calibri" w:hAnsi="Calibri"/>
        </w:rPr>
        <w:lastRenderedPageBreak/>
        <w:t xml:space="preserve">Krizový plán: </w:t>
      </w:r>
      <w:r w:rsidR="00D368F3" w:rsidRPr="00877F8D">
        <w:rPr>
          <w:rFonts w:ascii="Calibri" w:hAnsi="Calibri"/>
        </w:rPr>
        <w:t>KRÁDEŽ</w:t>
      </w:r>
    </w:p>
    <w:p w:rsidR="00877F8D" w:rsidRPr="00877F8D" w:rsidRDefault="00877F8D" w:rsidP="00877F8D">
      <w:pPr>
        <w:pStyle w:val="Zkladntext"/>
      </w:pPr>
    </w:p>
    <w:p w:rsidR="001B3343" w:rsidRPr="00877F8D" w:rsidRDefault="001B3343">
      <w:pPr>
        <w:jc w:val="both"/>
        <w:rPr>
          <w:rFonts w:cs="Calibri"/>
          <w:sz w:val="24"/>
          <w:szCs w:val="24"/>
        </w:rPr>
      </w:pPr>
      <w:r w:rsidRPr="00877F8D">
        <w:rPr>
          <w:rFonts w:cs="Calibri"/>
          <w:b/>
          <w:sz w:val="24"/>
          <w:szCs w:val="24"/>
        </w:rPr>
        <w:t>Krádež</w:t>
      </w:r>
      <w:r w:rsidRPr="00877F8D">
        <w:rPr>
          <w:rFonts w:cs="Calibri"/>
          <w:sz w:val="24"/>
          <w:szCs w:val="24"/>
        </w:rPr>
        <w:t xml:space="preserve"> je takové jednání, při kterém se někdo zmocní věci, která není </w:t>
      </w:r>
      <w:r w:rsidR="006B3DF2" w:rsidRPr="00877F8D">
        <w:rPr>
          <w:rFonts w:cs="Calibri"/>
          <w:sz w:val="24"/>
          <w:szCs w:val="24"/>
        </w:rPr>
        <w:t>jeho,</w:t>
      </w:r>
      <w:r w:rsidRPr="00877F8D">
        <w:rPr>
          <w:rFonts w:cs="Calibri"/>
          <w:sz w:val="24"/>
          <w:szCs w:val="24"/>
        </w:rPr>
        <w:t xml:space="preserve"> a to za účelem si ji ponechat, používat ji apod., aniž by s tím majitel věci souhlasil, nebo o tom byl informován. Předmětem krádeže bývá de facto cokoliv, co někdo může potřebovat. Hmotná škoda není vždy rozhodující, protože pro majitele mají některé předměty osobní a emocionální hodnotu. V případě krádeží není rozhodujícím situačním faktorem čas, jako v případě vandalismu, ale příležitost. Většinou se kradou věci volně položené a nezabezpečené. Čím menší předmět je a cennější nebo zajímavější, tím je pro zloděje lákavější.</w:t>
      </w:r>
    </w:p>
    <w:p w:rsidR="001B3343" w:rsidRPr="00DD38D0" w:rsidRDefault="001B3343">
      <w:pPr>
        <w:rPr>
          <w:rFonts w:cs="Calibri"/>
          <w:b/>
          <w:sz w:val="28"/>
          <w:szCs w:val="28"/>
          <w:u w:val="single"/>
        </w:rPr>
      </w:pPr>
      <w:r w:rsidRPr="00DD38D0">
        <w:rPr>
          <w:rFonts w:cs="Calibri"/>
          <w:b/>
          <w:sz w:val="28"/>
          <w:szCs w:val="28"/>
          <w:u w:val="single"/>
        </w:rPr>
        <w:t>Postup při řešení krádeže:</w:t>
      </w:r>
    </w:p>
    <w:p w:rsidR="001B3343" w:rsidRPr="00877F8D" w:rsidRDefault="001B3343" w:rsidP="007F1749">
      <w:pPr>
        <w:pStyle w:val="Odstavecseseznamem1"/>
        <w:numPr>
          <w:ilvl w:val="0"/>
          <w:numId w:val="15"/>
        </w:numPr>
        <w:rPr>
          <w:rFonts w:cs="Calibri"/>
          <w:sz w:val="24"/>
          <w:szCs w:val="24"/>
        </w:rPr>
      </w:pPr>
      <w:r w:rsidRPr="00877F8D">
        <w:rPr>
          <w:rFonts w:cs="Calibri"/>
          <w:sz w:val="24"/>
          <w:szCs w:val="24"/>
        </w:rPr>
        <w:t>Každý, kdo se dopustí krádeže na školní půdě, by měl mít možnost pohovořit si o svém jednání s ředitelem školy.</w:t>
      </w:r>
    </w:p>
    <w:p w:rsidR="001B3343" w:rsidRPr="00877F8D" w:rsidRDefault="001B3343" w:rsidP="007F1749">
      <w:pPr>
        <w:pStyle w:val="Odstavecseseznamem1"/>
        <w:numPr>
          <w:ilvl w:val="0"/>
          <w:numId w:val="15"/>
        </w:numPr>
        <w:rPr>
          <w:rFonts w:cs="Calibri"/>
          <w:sz w:val="24"/>
          <w:szCs w:val="24"/>
        </w:rPr>
      </w:pPr>
      <w:r w:rsidRPr="00877F8D">
        <w:rPr>
          <w:rFonts w:cs="Calibri"/>
          <w:sz w:val="24"/>
          <w:szCs w:val="24"/>
        </w:rPr>
        <w:t>S náhradou způsobené škody postupujte jako u vandalismu. Preferujte nápravu vztahu mezi poškozeným a zlodějem – trvejte na tom, aby zloděj věc vrátil přímo poškozenému, omluvil se a nabídnul za své chování nějakou kompenzaci.</w:t>
      </w:r>
    </w:p>
    <w:p w:rsidR="001B3343" w:rsidRPr="00877F8D" w:rsidRDefault="001B3343" w:rsidP="007F1749">
      <w:pPr>
        <w:pStyle w:val="Odstavecseseznamem1"/>
        <w:numPr>
          <w:ilvl w:val="0"/>
          <w:numId w:val="15"/>
        </w:numPr>
        <w:rPr>
          <w:rFonts w:cs="Calibri"/>
          <w:sz w:val="24"/>
          <w:szCs w:val="24"/>
        </w:rPr>
      </w:pPr>
      <w:r w:rsidRPr="00877F8D">
        <w:rPr>
          <w:rFonts w:cs="Calibri"/>
          <w:sz w:val="24"/>
          <w:szCs w:val="24"/>
        </w:rPr>
        <w:t xml:space="preserve">Zákonné zástupce zloděje vyrozumívejte vždy až poté, kdy budete přesně znát příčiny, které dítě k takovému chování </w:t>
      </w:r>
      <w:r w:rsidR="00DD38D0" w:rsidRPr="00877F8D">
        <w:rPr>
          <w:rFonts w:cs="Calibri"/>
          <w:sz w:val="24"/>
          <w:szCs w:val="24"/>
        </w:rPr>
        <w:t>vedly,</w:t>
      </w:r>
      <w:r w:rsidRPr="00877F8D">
        <w:rPr>
          <w:rFonts w:cs="Calibri"/>
          <w:sz w:val="24"/>
          <w:szCs w:val="24"/>
        </w:rPr>
        <w:t xml:space="preserve"> a to zejména v případě menších dětí.</w:t>
      </w:r>
    </w:p>
    <w:p w:rsidR="001B3343" w:rsidRPr="00877F8D" w:rsidRDefault="001B3343" w:rsidP="007F1749">
      <w:pPr>
        <w:pStyle w:val="Odstavecseseznamem1"/>
        <w:numPr>
          <w:ilvl w:val="0"/>
          <w:numId w:val="15"/>
        </w:numPr>
        <w:rPr>
          <w:rFonts w:cs="Calibri"/>
          <w:sz w:val="24"/>
          <w:szCs w:val="24"/>
        </w:rPr>
      </w:pPr>
      <w:r w:rsidRPr="00877F8D">
        <w:rPr>
          <w:rFonts w:cs="Calibri"/>
          <w:sz w:val="24"/>
          <w:szCs w:val="24"/>
        </w:rPr>
        <w:t xml:space="preserve">O krádeži a jejím šetření </w:t>
      </w:r>
      <w:r w:rsidRPr="00DD38D0">
        <w:rPr>
          <w:rFonts w:cs="Calibri"/>
          <w:sz w:val="24"/>
          <w:szCs w:val="24"/>
          <w:u w:val="single"/>
        </w:rPr>
        <w:t>proveďte záznam</w:t>
      </w:r>
      <w:r w:rsidRPr="00877F8D">
        <w:rPr>
          <w:rFonts w:cs="Calibri"/>
          <w:sz w:val="24"/>
          <w:szCs w:val="24"/>
        </w:rPr>
        <w:t>, ze kterého budou jasně vyplývat všechny důležité skutečnosti: kdo – kdy – kde – jak – proč – čím…</w:t>
      </w:r>
    </w:p>
    <w:p w:rsidR="001B3343" w:rsidRPr="00877F8D" w:rsidRDefault="001B3343">
      <w:pPr>
        <w:rPr>
          <w:rFonts w:cs="Calibri"/>
          <w:sz w:val="24"/>
          <w:szCs w:val="24"/>
        </w:rPr>
      </w:pPr>
      <w:r w:rsidRPr="00877F8D">
        <w:rPr>
          <w:rFonts w:cs="Calibri"/>
          <w:sz w:val="24"/>
          <w:szCs w:val="24"/>
        </w:rPr>
        <w:t>U každého podezření o výskytu daného jevu musí být vždy informován ředitel školy. Dále tuto situaci řeší:</w:t>
      </w:r>
    </w:p>
    <w:p w:rsidR="001B3343" w:rsidRPr="00877F8D" w:rsidRDefault="001B3343" w:rsidP="007F1749">
      <w:pPr>
        <w:pStyle w:val="Odstavecseseznamem1"/>
        <w:numPr>
          <w:ilvl w:val="0"/>
          <w:numId w:val="14"/>
        </w:numPr>
        <w:rPr>
          <w:rFonts w:cs="Calibri"/>
          <w:sz w:val="24"/>
          <w:szCs w:val="24"/>
        </w:rPr>
      </w:pPr>
      <w:r w:rsidRPr="00877F8D">
        <w:rPr>
          <w:rFonts w:cs="Calibri"/>
          <w:sz w:val="24"/>
          <w:szCs w:val="24"/>
        </w:rPr>
        <w:t>Školní poradenské pracoviště (školní metodik prevence, výchovný poradce) → PPP (Metodik prevence Mgr. Martina Fialová), OSPOD (oddělení sociálně právní ochrany dětí), Policie ČR.</w:t>
      </w:r>
    </w:p>
    <w:p w:rsidR="001B3343" w:rsidRPr="00DD38D0" w:rsidRDefault="001B3343" w:rsidP="00DD38D0">
      <w:pPr>
        <w:rPr>
          <w:rFonts w:cs="Calibri"/>
          <w:b/>
          <w:sz w:val="28"/>
          <w:szCs w:val="28"/>
          <w:u w:val="single"/>
        </w:rPr>
      </w:pPr>
      <w:r w:rsidRPr="00DD38D0">
        <w:rPr>
          <w:rFonts w:cs="Calibri"/>
          <w:b/>
          <w:sz w:val="28"/>
          <w:szCs w:val="28"/>
          <w:u w:val="single"/>
        </w:rPr>
        <w:t>Kdy hlásit rodičům?</w:t>
      </w:r>
    </w:p>
    <w:p w:rsidR="001B3343" w:rsidRPr="00877F8D" w:rsidRDefault="001B3343" w:rsidP="007F1749">
      <w:pPr>
        <w:pStyle w:val="Odstavecseseznamem1"/>
        <w:numPr>
          <w:ilvl w:val="0"/>
          <w:numId w:val="14"/>
        </w:numPr>
        <w:rPr>
          <w:rFonts w:cs="Calibri"/>
          <w:sz w:val="24"/>
          <w:szCs w:val="24"/>
        </w:rPr>
      </w:pPr>
      <w:r w:rsidRPr="00877F8D">
        <w:rPr>
          <w:rFonts w:cs="Calibri"/>
          <w:sz w:val="24"/>
          <w:szCs w:val="24"/>
        </w:rPr>
        <w:t>Rodičům poškozeného vždy ihned, rodičům zloděje rovněž vždy, nicméně mělo by tomu předcházet precizní zjištění příčin. Celá řada dětí krade proto, že je někdo krást poslal a oni z něj mají strach. Není to sice o nic menší krádež, ale je to informace, kterou by rodič měl vědět také.</w:t>
      </w:r>
    </w:p>
    <w:p w:rsidR="001B3343" w:rsidRPr="00DD38D0" w:rsidRDefault="001B3343" w:rsidP="00DD38D0">
      <w:pPr>
        <w:rPr>
          <w:rFonts w:cs="Calibri"/>
          <w:b/>
          <w:sz w:val="28"/>
          <w:szCs w:val="28"/>
          <w:u w:val="single"/>
        </w:rPr>
      </w:pPr>
      <w:r w:rsidRPr="00DD38D0">
        <w:rPr>
          <w:rFonts w:cs="Calibri"/>
          <w:b/>
          <w:sz w:val="28"/>
          <w:szCs w:val="28"/>
          <w:u w:val="single"/>
        </w:rPr>
        <w:t>Kdy hlásit policii?</w:t>
      </w:r>
    </w:p>
    <w:p w:rsidR="001B3343" w:rsidRPr="00877F8D" w:rsidRDefault="001B3343" w:rsidP="007F1749">
      <w:pPr>
        <w:pStyle w:val="Odstavecseseznamem1"/>
        <w:numPr>
          <w:ilvl w:val="0"/>
          <w:numId w:val="14"/>
        </w:numPr>
        <w:rPr>
          <w:rFonts w:cs="Calibri"/>
          <w:b/>
          <w:sz w:val="24"/>
          <w:szCs w:val="24"/>
          <w:u w:val="single"/>
        </w:rPr>
      </w:pPr>
      <w:r w:rsidRPr="00877F8D">
        <w:rPr>
          <w:rFonts w:cs="Calibri"/>
          <w:sz w:val="24"/>
          <w:szCs w:val="24"/>
        </w:rPr>
        <w:t>V případě, kdy je škoda nikoliv nepatrná (5000</w:t>
      </w:r>
      <w:r w:rsidR="00DD38D0">
        <w:rPr>
          <w:rFonts w:cs="Calibri"/>
          <w:sz w:val="24"/>
          <w:szCs w:val="24"/>
        </w:rPr>
        <w:t>,-</w:t>
      </w:r>
      <w:r w:rsidRPr="00877F8D">
        <w:rPr>
          <w:rFonts w:cs="Calibri"/>
          <w:sz w:val="24"/>
          <w:szCs w:val="24"/>
        </w:rPr>
        <w:t xml:space="preserve"> a více), nikdo nejeví snahu o nápravu a škola není vlastními silami schopná domoci se takové nápravy. Musí se jednat o úmyslné zcizení, poškození nebo zničení věci. Hlásíte také tehdy, jestliže o to žádá poškozený nebo poškozená nebo jejich zákonní zástupci. </w:t>
      </w:r>
      <w:r w:rsidRPr="00DD38D0">
        <w:rPr>
          <w:rFonts w:cs="Calibri"/>
          <w:sz w:val="24"/>
          <w:szCs w:val="24"/>
          <w:u w:val="single"/>
        </w:rPr>
        <w:t>Důležité upozornění</w:t>
      </w:r>
      <w:r w:rsidRPr="00877F8D">
        <w:rPr>
          <w:rFonts w:cs="Calibri"/>
          <w:sz w:val="24"/>
          <w:szCs w:val="24"/>
        </w:rPr>
        <w:t xml:space="preserve"> - Škola a školské zařízení není orgán činný v trestním řízení, takže nemůže nic vyšetřovat. Pokusy o „vyšetřování“ ze strany školy, mohou nenapravitelně ovlivnit další vyšetřování Policie ČR.</w:t>
      </w:r>
    </w:p>
    <w:p w:rsidR="001B3343" w:rsidRPr="00877F8D" w:rsidRDefault="001B3343">
      <w:pPr>
        <w:rPr>
          <w:rFonts w:cs="Calibri"/>
          <w:b/>
          <w:sz w:val="24"/>
          <w:szCs w:val="24"/>
          <w:u w:val="single"/>
        </w:rPr>
      </w:pPr>
    </w:p>
    <w:p w:rsidR="001B3343" w:rsidRPr="00DD38D0" w:rsidRDefault="001B3343">
      <w:pPr>
        <w:rPr>
          <w:rFonts w:cs="Calibri"/>
          <w:b/>
          <w:sz w:val="28"/>
          <w:szCs w:val="28"/>
        </w:rPr>
      </w:pPr>
      <w:r w:rsidRPr="00DD38D0">
        <w:rPr>
          <w:rFonts w:cs="Calibri"/>
          <w:b/>
          <w:sz w:val="28"/>
          <w:szCs w:val="28"/>
          <w:u w:val="single"/>
        </w:rPr>
        <w:t xml:space="preserve">Výchovná opatření </w:t>
      </w:r>
    </w:p>
    <w:p w:rsidR="001B3343" w:rsidRPr="00877F8D" w:rsidRDefault="001B3343">
      <w:pPr>
        <w:rPr>
          <w:rFonts w:cs="Calibri"/>
          <w:b/>
          <w:sz w:val="24"/>
          <w:szCs w:val="24"/>
          <w:u w:val="single"/>
        </w:rPr>
      </w:pPr>
      <w:r w:rsidRPr="00877F8D">
        <w:rPr>
          <w:rFonts w:cs="Calibri"/>
          <w:sz w:val="24"/>
          <w:szCs w:val="24"/>
        </w:rPr>
        <w:t xml:space="preserve">Míru zhodnotí ředitel školy, třídní učitel, metodik prevence a výchovný poradce v souladu se školním řádem. </w:t>
      </w:r>
      <w:r w:rsidR="00DD38D0" w:rsidRPr="00B76468">
        <w:rPr>
          <w:rFonts w:cs="Calibri"/>
          <w:sz w:val="24"/>
          <w:szCs w:val="24"/>
        </w:rPr>
        <w:t xml:space="preserve">Dále </w:t>
      </w:r>
      <w:r w:rsidR="00DD38D0">
        <w:rPr>
          <w:rFonts w:cs="Calibri"/>
          <w:sz w:val="24"/>
          <w:szCs w:val="24"/>
        </w:rPr>
        <w:t xml:space="preserve">se </w:t>
      </w:r>
      <w:r w:rsidR="00DD38D0" w:rsidRPr="00B76468">
        <w:rPr>
          <w:rFonts w:cs="Calibri"/>
          <w:sz w:val="24"/>
          <w:szCs w:val="24"/>
        </w:rPr>
        <w:t>projedná na pedagogické radě.</w:t>
      </w:r>
    </w:p>
    <w:p w:rsidR="004F1605" w:rsidRDefault="0017395A" w:rsidP="007F1749">
      <w:pPr>
        <w:pStyle w:val="Nadpis1"/>
        <w:numPr>
          <w:ilvl w:val="0"/>
          <w:numId w:val="43"/>
        </w:numPr>
        <w:rPr>
          <w:rFonts w:ascii="Calibri" w:hAnsi="Calibri"/>
        </w:rPr>
      </w:pPr>
      <w:r w:rsidRPr="00016658">
        <w:rPr>
          <w:rFonts w:ascii="Calibri" w:hAnsi="Calibri"/>
        </w:rPr>
        <w:lastRenderedPageBreak/>
        <w:t xml:space="preserve">Krizový plán: </w:t>
      </w:r>
      <w:r w:rsidR="00E44F63">
        <w:rPr>
          <w:rFonts w:ascii="Calibri" w:hAnsi="Calibri"/>
        </w:rPr>
        <w:tab/>
      </w:r>
      <w:r w:rsidR="001B3343" w:rsidRPr="00016658">
        <w:rPr>
          <w:rFonts w:ascii="Calibri" w:hAnsi="Calibri"/>
        </w:rPr>
        <w:t>SPEKTRUM PORUCH PŘIJMU POTRAVY</w:t>
      </w:r>
    </w:p>
    <w:p w:rsidR="001B3343" w:rsidRDefault="001B3343" w:rsidP="004F1605">
      <w:pPr>
        <w:pStyle w:val="Nadpis1"/>
        <w:numPr>
          <w:ilvl w:val="0"/>
          <w:numId w:val="0"/>
        </w:numPr>
        <w:ind w:left="2136" w:firstLine="696"/>
        <w:rPr>
          <w:rFonts w:ascii="Calibri" w:hAnsi="Calibri"/>
        </w:rPr>
      </w:pPr>
      <w:r w:rsidRPr="00016658">
        <w:rPr>
          <w:rFonts w:ascii="Calibri" w:hAnsi="Calibri"/>
        </w:rPr>
        <w:t>SEBEPOŠKOZOVÁNÍ</w:t>
      </w:r>
    </w:p>
    <w:p w:rsidR="00016658" w:rsidRPr="00016658" w:rsidRDefault="00016658" w:rsidP="00016658">
      <w:pPr>
        <w:pStyle w:val="Zkladntext"/>
      </w:pPr>
    </w:p>
    <w:p w:rsidR="001B3343" w:rsidRPr="00016658" w:rsidRDefault="001B3343">
      <w:pPr>
        <w:jc w:val="both"/>
        <w:rPr>
          <w:rFonts w:cs="Calibri"/>
          <w:sz w:val="24"/>
          <w:szCs w:val="24"/>
        </w:rPr>
      </w:pPr>
      <w:r w:rsidRPr="00016658">
        <w:rPr>
          <w:rFonts w:cs="Calibri"/>
          <w:b/>
          <w:sz w:val="24"/>
          <w:szCs w:val="24"/>
        </w:rPr>
        <w:t>Poruchy příjmu potravy (dále PPP)</w:t>
      </w:r>
      <w:r w:rsidRPr="00016658">
        <w:rPr>
          <w:rFonts w:cs="Calibri"/>
          <w:sz w:val="24"/>
          <w:szCs w:val="24"/>
        </w:rPr>
        <w:t xml:space="preserve"> se často rozvíjejí pomalu a nenápadně, ztracené v nevhodných jídelních návycích vrstevníků a rodiny. Mentální anorexie začíná nejčastěji ve věku třinácti až osmnácti let, mentální bulimie obvykle mezi patnáctým až pětadvacátým rokem věku. PPP patří mezi nejčastější problémy dospívajících dívek a mladých žen. Poruchy příjmu potravy mohou způsobovat řadu zdravotních komplikací, které souvisí především s váhovým úbytkem a nedostatečnou výživou nebo jsou důsledky zvracení, nadužívání projímadel nebo diuretik. K rozvoji PPP dochází v případě, že více či méně disponovaný jedinec je vystaven vlivu faktorů, které mohou vést k držení diet a současně některým dalším vlivům, které jsou nebezpečné z hlediska rozvoje jiných duševních poruch.</w:t>
      </w:r>
    </w:p>
    <w:p w:rsidR="001B3343" w:rsidRPr="00016658" w:rsidRDefault="001B3343">
      <w:pPr>
        <w:rPr>
          <w:rFonts w:cs="Calibri"/>
          <w:sz w:val="24"/>
          <w:szCs w:val="24"/>
        </w:rPr>
      </w:pPr>
    </w:p>
    <w:p w:rsidR="001B3343" w:rsidRDefault="001B3343">
      <w:pPr>
        <w:jc w:val="both"/>
        <w:rPr>
          <w:rFonts w:cs="Calibri"/>
          <w:sz w:val="24"/>
          <w:szCs w:val="24"/>
        </w:rPr>
      </w:pPr>
      <w:r w:rsidRPr="00016658">
        <w:rPr>
          <w:rFonts w:cs="Calibri"/>
          <w:b/>
          <w:sz w:val="24"/>
          <w:szCs w:val="24"/>
        </w:rPr>
        <w:t xml:space="preserve">Sebepoškozování </w:t>
      </w:r>
      <w:r w:rsidRPr="00016658">
        <w:rPr>
          <w:rFonts w:cs="Calibri"/>
          <w:sz w:val="24"/>
          <w:szCs w:val="24"/>
        </w:rPr>
        <w:t>je záměrné a opakované ubližování si ve snaze vypořádat se s nepříjemnými duševními stavy. Projevuje se zraňováním vlastního těla a je signálem vážného psychického problému, jenž postižený nedokáže zvládnout jiným způsobem.</w:t>
      </w:r>
      <w:r w:rsidR="009014E9">
        <w:rPr>
          <w:rFonts w:cs="Calibri"/>
          <w:sz w:val="24"/>
          <w:szCs w:val="24"/>
        </w:rPr>
        <w:t xml:space="preserve"> </w:t>
      </w:r>
    </w:p>
    <w:p w:rsidR="009014E9" w:rsidRPr="009014E9" w:rsidRDefault="009014E9" w:rsidP="009014E9">
      <w:pPr>
        <w:spacing w:after="0" w:line="240" w:lineRule="auto"/>
        <w:jc w:val="both"/>
        <w:rPr>
          <w:rFonts w:ascii="Times New Roman" w:eastAsia="Times New Roman" w:hAnsi="Times New Roman" w:cs="Times New Roman"/>
          <w:sz w:val="24"/>
          <w:szCs w:val="24"/>
          <w:lang w:eastAsia="cs-CZ"/>
        </w:rPr>
      </w:pPr>
      <w:r w:rsidRPr="009014E9">
        <w:rPr>
          <w:sz w:val="24"/>
          <w:szCs w:val="24"/>
        </w:rPr>
        <w:t>Nejčastěji pozorovaným sebepoškozujícím (</w:t>
      </w:r>
      <w:proofErr w:type="spellStart"/>
      <w:r w:rsidRPr="009014E9">
        <w:rPr>
          <w:sz w:val="24"/>
          <w:szCs w:val="24"/>
        </w:rPr>
        <w:t>automutilačním</w:t>
      </w:r>
      <w:proofErr w:type="spellEnd"/>
      <w:r w:rsidRPr="009014E9">
        <w:rPr>
          <w:sz w:val="24"/>
          <w:szCs w:val="24"/>
        </w:rPr>
        <w:t>) chováním je</w:t>
      </w:r>
    </w:p>
    <w:p w:rsidR="009014E9" w:rsidRPr="009014E9" w:rsidRDefault="009014E9" w:rsidP="007F1749">
      <w:pPr>
        <w:numPr>
          <w:ilvl w:val="0"/>
          <w:numId w:val="35"/>
        </w:numPr>
        <w:suppressAutoHyphens w:val="0"/>
        <w:spacing w:after="0" w:line="240" w:lineRule="auto"/>
        <w:jc w:val="both"/>
        <w:rPr>
          <w:sz w:val="24"/>
          <w:szCs w:val="24"/>
        </w:rPr>
      </w:pPr>
      <w:r w:rsidRPr="009014E9">
        <w:rPr>
          <w:sz w:val="24"/>
          <w:szCs w:val="24"/>
        </w:rPr>
        <w:t xml:space="preserve">řezání (žiletkou, střepem atd.) </w:t>
      </w:r>
    </w:p>
    <w:p w:rsidR="009014E9" w:rsidRPr="009014E9" w:rsidRDefault="009014E9" w:rsidP="007F1749">
      <w:pPr>
        <w:numPr>
          <w:ilvl w:val="0"/>
          <w:numId w:val="35"/>
        </w:numPr>
        <w:suppressAutoHyphens w:val="0"/>
        <w:spacing w:after="0" w:line="240" w:lineRule="auto"/>
        <w:jc w:val="both"/>
        <w:rPr>
          <w:sz w:val="24"/>
          <w:szCs w:val="24"/>
        </w:rPr>
      </w:pPr>
      <w:r w:rsidRPr="009014E9">
        <w:rPr>
          <w:sz w:val="24"/>
          <w:szCs w:val="24"/>
        </w:rPr>
        <w:t xml:space="preserve">pálení kůže. </w:t>
      </w:r>
    </w:p>
    <w:p w:rsidR="009014E9" w:rsidRPr="009014E9" w:rsidRDefault="009014E9" w:rsidP="009014E9">
      <w:pPr>
        <w:spacing w:after="0" w:line="240" w:lineRule="auto"/>
        <w:jc w:val="both"/>
        <w:rPr>
          <w:sz w:val="24"/>
          <w:szCs w:val="24"/>
        </w:rPr>
      </w:pPr>
      <w:r w:rsidRPr="009014E9">
        <w:rPr>
          <w:sz w:val="24"/>
          <w:szCs w:val="24"/>
        </w:rPr>
        <w:t xml:space="preserve">Jinými formami jsou </w:t>
      </w:r>
    </w:p>
    <w:p w:rsidR="009014E9" w:rsidRPr="009014E9" w:rsidRDefault="009014E9" w:rsidP="007F1749">
      <w:pPr>
        <w:numPr>
          <w:ilvl w:val="0"/>
          <w:numId w:val="35"/>
        </w:numPr>
        <w:suppressAutoHyphens w:val="0"/>
        <w:spacing w:after="0" w:line="240" w:lineRule="auto"/>
        <w:jc w:val="both"/>
        <w:rPr>
          <w:sz w:val="24"/>
          <w:szCs w:val="24"/>
        </w:rPr>
      </w:pPr>
      <w:r w:rsidRPr="009014E9">
        <w:rPr>
          <w:sz w:val="24"/>
          <w:szCs w:val="24"/>
        </w:rPr>
        <w:t xml:space="preserve">škrábání, </w:t>
      </w:r>
    </w:p>
    <w:p w:rsidR="009014E9" w:rsidRPr="009014E9" w:rsidRDefault="009014E9" w:rsidP="007F1749">
      <w:pPr>
        <w:numPr>
          <w:ilvl w:val="0"/>
          <w:numId w:val="35"/>
        </w:numPr>
        <w:suppressAutoHyphens w:val="0"/>
        <w:spacing w:after="0" w:line="240" w:lineRule="auto"/>
        <w:jc w:val="both"/>
        <w:rPr>
          <w:sz w:val="24"/>
          <w:szCs w:val="24"/>
        </w:rPr>
      </w:pPr>
      <w:r w:rsidRPr="009014E9">
        <w:rPr>
          <w:sz w:val="24"/>
          <w:szCs w:val="24"/>
        </w:rPr>
        <w:t xml:space="preserve">píchání jehlou, </w:t>
      </w:r>
    </w:p>
    <w:p w:rsidR="009014E9" w:rsidRPr="009014E9" w:rsidRDefault="009014E9" w:rsidP="007F1749">
      <w:pPr>
        <w:numPr>
          <w:ilvl w:val="0"/>
          <w:numId w:val="35"/>
        </w:numPr>
        <w:suppressAutoHyphens w:val="0"/>
        <w:spacing w:after="0" w:line="240" w:lineRule="auto"/>
        <w:jc w:val="both"/>
        <w:rPr>
          <w:sz w:val="24"/>
          <w:szCs w:val="24"/>
        </w:rPr>
      </w:pPr>
      <w:r w:rsidRPr="009014E9">
        <w:rPr>
          <w:sz w:val="24"/>
          <w:szCs w:val="24"/>
        </w:rPr>
        <w:t xml:space="preserve">rozrušování hojících se ran, </w:t>
      </w:r>
    </w:p>
    <w:p w:rsidR="009014E9" w:rsidRPr="009014E9" w:rsidRDefault="009014E9" w:rsidP="007F1749">
      <w:pPr>
        <w:numPr>
          <w:ilvl w:val="0"/>
          <w:numId w:val="35"/>
        </w:numPr>
        <w:suppressAutoHyphens w:val="0"/>
        <w:spacing w:after="0" w:line="240" w:lineRule="auto"/>
        <w:jc w:val="both"/>
        <w:rPr>
          <w:sz w:val="24"/>
          <w:szCs w:val="24"/>
        </w:rPr>
      </w:pPr>
      <w:r w:rsidRPr="009014E9">
        <w:rPr>
          <w:sz w:val="24"/>
          <w:szCs w:val="24"/>
        </w:rPr>
        <w:t>značkování rozpáleným kovem nebo například značkovací pistolí,</w:t>
      </w:r>
    </w:p>
    <w:p w:rsidR="009014E9" w:rsidRPr="009014E9" w:rsidRDefault="009014E9" w:rsidP="007F1749">
      <w:pPr>
        <w:numPr>
          <w:ilvl w:val="0"/>
          <w:numId w:val="35"/>
        </w:numPr>
        <w:suppressAutoHyphens w:val="0"/>
        <w:spacing w:after="0" w:line="240" w:lineRule="auto"/>
        <w:jc w:val="both"/>
        <w:rPr>
          <w:sz w:val="24"/>
          <w:szCs w:val="24"/>
        </w:rPr>
      </w:pPr>
      <w:r w:rsidRPr="009014E9">
        <w:rPr>
          <w:sz w:val="24"/>
          <w:szCs w:val="24"/>
        </w:rPr>
        <w:t xml:space="preserve">obrušování popálené kůže, </w:t>
      </w:r>
    </w:p>
    <w:p w:rsidR="009014E9" w:rsidRPr="009014E9" w:rsidRDefault="009014E9" w:rsidP="007F1749">
      <w:pPr>
        <w:numPr>
          <w:ilvl w:val="0"/>
          <w:numId w:val="35"/>
        </w:numPr>
        <w:suppressAutoHyphens w:val="0"/>
        <w:spacing w:after="0" w:line="240" w:lineRule="auto"/>
        <w:jc w:val="both"/>
        <w:rPr>
          <w:sz w:val="24"/>
          <w:szCs w:val="24"/>
        </w:rPr>
      </w:pPr>
      <w:r w:rsidRPr="009014E9">
        <w:rPr>
          <w:sz w:val="24"/>
          <w:szCs w:val="24"/>
        </w:rPr>
        <w:t xml:space="preserve">kousání, údery, nárazy, </w:t>
      </w:r>
    </w:p>
    <w:p w:rsidR="009014E9" w:rsidRPr="009014E9" w:rsidRDefault="009014E9" w:rsidP="007F1749">
      <w:pPr>
        <w:numPr>
          <w:ilvl w:val="0"/>
          <w:numId w:val="35"/>
        </w:numPr>
        <w:suppressAutoHyphens w:val="0"/>
        <w:spacing w:after="0" w:line="240" w:lineRule="auto"/>
        <w:jc w:val="both"/>
        <w:rPr>
          <w:sz w:val="24"/>
          <w:szCs w:val="24"/>
        </w:rPr>
      </w:pPr>
      <w:r w:rsidRPr="009014E9">
        <w:rPr>
          <w:sz w:val="24"/>
          <w:szCs w:val="24"/>
        </w:rPr>
        <w:t xml:space="preserve">dloubání, tahání kůže a vlasů/ochlupení a další. </w:t>
      </w:r>
    </w:p>
    <w:p w:rsidR="009014E9" w:rsidRPr="009014E9" w:rsidRDefault="009014E9" w:rsidP="009014E9">
      <w:pPr>
        <w:spacing w:after="0" w:line="240" w:lineRule="auto"/>
        <w:ind w:left="780"/>
        <w:jc w:val="both"/>
        <w:rPr>
          <w:sz w:val="24"/>
          <w:szCs w:val="24"/>
        </w:rPr>
      </w:pPr>
    </w:p>
    <w:p w:rsidR="009014E9" w:rsidRPr="009014E9" w:rsidRDefault="009014E9" w:rsidP="009014E9">
      <w:pPr>
        <w:spacing w:after="0" w:line="240" w:lineRule="auto"/>
        <w:jc w:val="both"/>
        <w:rPr>
          <w:rFonts w:cs="Calibri"/>
          <w:sz w:val="24"/>
          <w:szCs w:val="24"/>
        </w:rPr>
      </w:pPr>
      <w:r w:rsidRPr="009014E9">
        <w:rPr>
          <w:sz w:val="24"/>
          <w:szCs w:val="24"/>
        </w:rPr>
        <w:t>Sebepoškozování se může týkat kterékoliv části těla, nejčastějším místem poškození však bývají ruce, zápěstí a stehna. Závažnost poškození může sahat od povrchových ran až po poranění vedoucí k trvalému znetvoření.</w:t>
      </w:r>
    </w:p>
    <w:p w:rsidR="001B3343" w:rsidRPr="00016658" w:rsidRDefault="001B3343">
      <w:pPr>
        <w:rPr>
          <w:rFonts w:cs="Calibri"/>
          <w:sz w:val="24"/>
          <w:szCs w:val="24"/>
        </w:rPr>
      </w:pPr>
    </w:p>
    <w:p w:rsidR="001B3343" w:rsidRPr="00016658" w:rsidRDefault="001B3343">
      <w:pPr>
        <w:rPr>
          <w:rFonts w:cs="Calibri"/>
          <w:b/>
          <w:sz w:val="28"/>
          <w:szCs w:val="28"/>
          <w:u w:val="single"/>
        </w:rPr>
      </w:pPr>
      <w:r w:rsidRPr="00016658">
        <w:rPr>
          <w:rFonts w:cs="Calibri"/>
          <w:b/>
          <w:sz w:val="28"/>
          <w:szCs w:val="28"/>
          <w:u w:val="single"/>
        </w:rPr>
        <w:t>Kdy, koho a v jakém případě informovat, pokud mám u žáka podezření:</w:t>
      </w:r>
    </w:p>
    <w:p w:rsidR="001B3343" w:rsidRPr="00016658" w:rsidRDefault="001B3343" w:rsidP="007F1749">
      <w:pPr>
        <w:pStyle w:val="Odstavecseseznamem1"/>
        <w:numPr>
          <w:ilvl w:val="0"/>
          <w:numId w:val="14"/>
        </w:numPr>
        <w:rPr>
          <w:rFonts w:cs="Calibri"/>
          <w:sz w:val="24"/>
          <w:szCs w:val="24"/>
        </w:rPr>
      </w:pPr>
      <w:r w:rsidRPr="00016658">
        <w:rPr>
          <w:rFonts w:cs="Calibri"/>
          <w:sz w:val="24"/>
          <w:szCs w:val="24"/>
        </w:rPr>
        <w:t>Třídní učitel, výchovný poradce a metodik prevence projednají situaci a následně rodiče informuje třídní učitel.</w:t>
      </w:r>
    </w:p>
    <w:p w:rsidR="001B3343" w:rsidRDefault="001B3343" w:rsidP="007F1749">
      <w:pPr>
        <w:pStyle w:val="Odstavecseseznamem1"/>
        <w:numPr>
          <w:ilvl w:val="0"/>
          <w:numId w:val="16"/>
        </w:numPr>
        <w:rPr>
          <w:rFonts w:cs="Calibri"/>
          <w:sz w:val="24"/>
          <w:szCs w:val="24"/>
        </w:rPr>
      </w:pPr>
      <w:r w:rsidRPr="00016658">
        <w:rPr>
          <w:rFonts w:cs="Calibri"/>
          <w:sz w:val="24"/>
          <w:szCs w:val="24"/>
        </w:rPr>
        <w:t>Rodiče informujeme vždy, když dítě výrazněji zhubne, opakovaně bylo přistiženo, že zvrací (stačí informace od vrstevníků), sebepoškozuje se. Rodiče informujeme, i když dítě nechodí do školní jídelny.</w:t>
      </w:r>
    </w:p>
    <w:p w:rsidR="009014E9" w:rsidRDefault="009014E9" w:rsidP="007F1749">
      <w:pPr>
        <w:numPr>
          <w:ilvl w:val="0"/>
          <w:numId w:val="16"/>
        </w:numPr>
        <w:suppressAutoHyphens w:val="0"/>
        <w:spacing w:after="0"/>
        <w:jc w:val="both"/>
        <w:rPr>
          <w:rFonts w:ascii="Times New Roman" w:eastAsia="Times New Roman" w:hAnsi="Times New Roman" w:cs="Times New Roman"/>
          <w:bCs/>
          <w:sz w:val="24"/>
          <w:szCs w:val="24"/>
          <w:lang w:eastAsia="cs-CZ"/>
        </w:rPr>
      </w:pPr>
      <w:r>
        <w:rPr>
          <w:bCs/>
        </w:rPr>
        <w:t xml:space="preserve">Motivovat dítě a rodinu k návštěvě specialisty – krizové centrum, psychologická/psychiatrická ambulance </w:t>
      </w:r>
    </w:p>
    <w:p w:rsidR="001B3343" w:rsidRPr="00016658" w:rsidRDefault="001B3343" w:rsidP="007F1749">
      <w:pPr>
        <w:pStyle w:val="Odstavecseseznamem1"/>
        <w:numPr>
          <w:ilvl w:val="0"/>
          <w:numId w:val="16"/>
        </w:numPr>
        <w:rPr>
          <w:rFonts w:cs="Calibri"/>
          <w:sz w:val="24"/>
          <w:szCs w:val="24"/>
          <w:u w:val="single"/>
        </w:rPr>
      </w:pPr>
      <w:r w:rsidRPr="00016658">
        <w:rPr>
          <w:rFonts w:cs="Calibri"/>
          <w:sz w:val="24"/>
          <w:szCs w:val="24"/>
        </w:rPr>
        <w:t>Pokud rodiče odmítají řešit situaci, oznamujeme tuto situaci ošetřující dětské lékařce, popř. OSPOD.</w:t>
      </w:r>
    </w:p>
    <w:p w:rsidR="001B3343" w:rsidRPr="00016658" w:rsidRDefault="001B3343">
      <w:pPr>
        <w:rPr>
          <w:rFonts w:cs="Calibri"/>
          <w:b/>
          <w:sz w:val="28"/>
          <w:szCs w:val="28"/>
        </w:rPr>
      </w:pPr>
      <w:r w:rsidRPr="00016658">
        <w:rPr>
          <w:rFonts w:cs="Calibri"/>
          <w:b/>
          <w:sz w:val="28"/>
          <w:szCs w:val="28"/>
          <w:u w:val="single"/>
        </w:rPr>
        <w:lastRenderedPageBreak/>
        <w:t>Možnosti a limity pedagoga</w:t>
      </w:r>
    </w:p>
    <w:p w:rsidR="00A27B7F" w:rsidRPr="00A27B7F" w:rsidRDefault="001B3343" w:rsidP="007F1749">
      <w:pPr>
        <w:pStyle w:val="Odstavecseseznamem1"/>
        <w:numPr>
          <w:ilvl w:val="0"/>
          <w:numId w:val="14"/>
        </w:numPr>
        <w:rPr>
          <w:rFonts w:cs="Calibri"/>
          <w:b/>
          <w:sz w:val="24"/>
          <w:szCs w:val="24"/>
          <w:u w:val="single"/>
        </w:rPr>
      </w:pPr>
      <w:r w:rsidRPr="00A27B7F">
        <w:rPr>
          <w:rFonts w:cs="Calibri"/>
          <w:sz w:val="24"/>
          <w:szCs w:val="24"/>
        </w:rPr>
        <w:t xml:space="preserve">Učitel není terapeut, zprostředkuje ale dítěti a rodině </w:t>
      </w:r>
      <w:r w:rsidR="00A27B7F" w:rsidRPr="00A27B7F">
        <w:rPr>
          <w:rFonts w:cs="Calibri"/>
          <w:sz w:val="24"/>
          <w:szCs w:val="24"/>
        </w:rPr>
        <w:t xml:space="preserve">kontakty na specialisty v dané problematice. </w:t>
      </w:r>
    </w:p>
    <w:p w:rsidR="001B3343" w:rsidRPr="00A27B7F" w:rsidRDefault="00A27B7F" w:rsidP="007F1749">
      <w:pPr>
        <w:pStyle w:val="Odstavecseseznamem1"/>
        <w:numPr>
          <w:ilvl w:val="0"/>
          <w:numId w:val="14"/>
        </w:numPr>
        <w:rPr>
          <w:rFonts w:cs="Calibri"/>
          <w:b/>
          <w:sz w:val="24"/>
          <w:szCs w:val="24"/>
          <w:u w:val="single"/>
        </w:rPr>
      </w:pPr>
      <w:r w:rsidRPr="00A27B7F">
        <w:rPr>
          <w:rFonts w:cs="Calibri"/>
          <w:sz w:val="24"/>
          <w:szCs w:val="24"/>
        </w:rPr>
        <w:t xml:space="preserve">Pedagog může zprostředkovat </w:t>
      </w:r>
      <w:r w:rsidR="001B3343" w:rsidRPr="00A27B7F">
        <w:rPr>
          <w:rFonts w:cs="Calibri"/>
          <w:sz w:val="24"/>
          <w:szCs w:val="24"/>
        </w:rPr>
        <w:t xml:space="preserve">zpětnou vazbu o některých jídelních zvyklostech dítěte, může pomoci předcházet šikaně pro fyzický vzhled a výkon (zejména učitelé tělocviku), </w:t>
      </w:r>
      <w:r w:rsidR="00016658" w:rsidRPr="00A27B7F">
        <w:rPr>
          <w:rFonts w:cs="Calibri"/>
          <w:sz w:val="24"/>
          <w:szCs w:val="24"/>
        </w:rPr>
        <w:t>doporučit,</w:t>
      </w:r>
      <w:r w:rsidR="001B3343" w:rsidRPr="00A27B7F">
        <w:rPr>
          <w:rFonts w:cs="Calibri"/>
          <w:sz w:val="24"/>
          <w:szCs w:val="24"/>
        </w:rPr>
        <w:t xml:space="preserve"> popř. zprostředkovat kontakt s psychologem nebo lékařem. Opatrně se pouštět </w:t>
      </w:r>
      <w:r w:rsidR="005E7BE5" w:rsidRPr="00A27B7F">
        <w:rPr>
          <w:rFonts w:cs="Calibri"/>
          <w:sz w:val="24"/>
          <w:szCs w:val="24"/>
        </w:rPr>
        <w:t xml:space="preserve">přednášek na téma </w:t>
      </w:r>
      <w:r w:rsidR="001B3343" w:rsidRPr="00A27B7F">
        <w:rPr>
          <w:rFonts w:cs="Calibri"/>
          <w:sz w:val="24"/>
          <w:szCs w:val="24"/>
        </w:rPr>
        <w:t>„zdravé výživy“ a redukce hmotnosti (doporučení mohou být jednostranně, přehnaně interpretována).</w:t>
      </w:r>
    </w:p>
    <w:p w:rsidR="00A27B7F" w:rsidRPr="00A27B7F" w:rsidRDefault="00A27B7F" w:rsidP="007F1749">
      <w:pPr>
        <w:pStyle w:val="Odstavecseseznamem"/>
        <w:numPr>
          <w:ilvl w:val="0"/>
          <w:numId w:val="14"/>
        </w:numPr>
        <w:spacing w:after="120"/>
        <w:jc w:val="both"/>
        <w:rPr>
          <w:rFonts w:ascii="Times New Roman" w:eastAsia="Times New Roman" w:hAnsi="Times New Roman"/>
          <w:bCs/>
          <w:sz w:val="24"/>
          <w:szCs w:val="24"/>
          <w:lang w:eastAsia="cs-CZ"/>
        </w:rPr>
      </w:pPr>
      <w:r w:rsidRPr="00A27B7F">
        <w:rPr>
          <w:bCs/>
          <w:sz w:val="24"/>
          <w:szCs w:val="24"/>
        </w:rPr>
        <w:t>Pedagog může v některých případech být nejdůležitějším dospělým motivujícím dítě ke změně, resp. vyhledání odborné pomoci. Na druhou stranu bez spolupráce s rodinou je jeho kompetence (ale i odpovědnost) limitovaná.</w:t>
      </w:r>
    </w:p>
    <w:p w:rsidR="00A27B7F" w:rsidRPr="00A27B7F" w:rsidRDefault="00A27B7F" w:rsidP="007F1749">
      <w:pPr>
        <w:pStyle w:val="Odstavecseseznamem1"/>
        <w:numPr>
          <w:ilvl w:val="0"/>
          <w:numId w:val="14"/>
        </w:numPr>
        <w:rPr>
          <w:rFonts w:cs="Calibri"/>
          <w:b/>
          <w:sz w:val="24"/>
          <w:szCs w:val="24"/>
          <w:u w:val="single"/>
        </w:rPr>
      </w:pPr>
      <w:r w:rsidRPr="00A27B7F">
        <w:rPr>
          <w:bCs/>
          <w:sz w:val="24"/>
          <w:szCs w:val="24"/>
        </w:rPr>
        <w:t>Poškozující se dítě/mladistvý představuje velkou zátěž na toleranci odpovědného dospělého a rizikový faktor vzniku burn-out syndromu a dalších psychických potíží – učitel zainteresovaný v problému poškozujícího se žáka potřebuje účinné metody prevence vyhoření, podporu nadřízeného a v ideálním případě supervizi u certifikovaného supervizora.</w:t>
      </w:r>
    </w:p>
    <w:p w:rsidR="00A27B7F" w:rsidRDefault="00A27B7F" w:rsidP="00A27B7F">
      <w:pPr>
        <w:ind w:left="360"/>
        <w:rPr>
          <w:rFonts w:cs="Calibri"/>
          <w:b/>
          <w:sz w:val="28"/>
          <w:szCs w:val="28"/>
          <w:u w:val="single"/>
        </w:rPr>
      </w:pPr>
      <w:r w:rsidRPr="00A27B7F">
        <w:rPr>
          <w:rFonts w:cs="Calibri"/>
          <w:b/>
          <w:sz w:val="28"/>
          <w:szCs w:val="28"/>
          <w:u w:val="single"/>
        </w:rPr>
        <w:t>Kdy hlásit policii</w:t>
      </w:r>
      <w:r>
        <w:rPr>
          <w:rFonts w:cs="Calibri"/>
          <w:b/>
          <w:sz w:val="28"/>
          <w:szCs w:val="28"/>
          <w:u w:val="single"/>
        </w:rPr>
        <w:t xml:space="preserve"> nebo OSPOD</w:t>
      </w:r>
      <w:r w:rsidRPr="00A27B7F">
        <w:rPr>
          <w:rFonts w:cs="Calibri"/>
          <w:b/>
          <w:sz w:val="28"/>
          <w:szCs w:val="28"/>
          <w:u w:val="single"/>
        </w:rPr>
        <w:t>?</w:t>
      </w:r>
    </w:p>
    <w:p w:rsidR="00A27B7F" w:rsidRPr="00A27B7F" w:rsidRDefault="00A27B7F" w:rsidP="007F1749">
      <w:pPr>
        <w:pStyle w:val="Odstavecseseznamem"/>
        <w:numPr>
          <w:ilvl w:val="0"/>
          <w:numId w:val="36"/>
        </w:numPr>
        <w:rPr>
          <w:rFonts w:cs="Calibri"/>
          <w:b/>
          <w:sz w:val="24"/>
          <w:szCs w:val="28"/>
          <w:u w:val="single"/>
        </w:rPr>
      </w:pPr>
      <w:r w:rsidRPr="00A27B7F">
        <w:rPr>
          <w:bCs/>
          <w:sz w:val="24"/>
        </w:rPr>
        <w:t>Ohlašovací povinnost se netýká přímo sebepoškozování, ale doprovodných problémů často SP</w:t>
      </w:r>
      <w:r>
        <w:rPr>
          <w:bCs/>
          <w:sz w:val="24"/>
        </w:rPr>
        <w:t xml:space="preserve"> nebo PPP</w:t>
      </w:r>
      <w:r w:rsidRPr="00A27B7F">
        <w:rPr>
          <w:bCs/>
          <w:sz w:val="24"/>
        </w:rPr>
        <w:t xml:space="preserve"> doprovázejících – šikany, sexuálního zneužívání, zanedbávání péče, týrání dítěte (syndrom CAN) atd. </w:t>
      </w:r>
    </w:p>
    <w:p w:rsidR="00A27B7F" w:rsidRPr="00A27B7F" w:rsidRDefault="00A27B7F" w:rsidP="007F1749">
      <w:pPr>
        <w:pStyle w:val="Odstavecseseznamem"/>
        <w:numPr>
          <w:ilvl w:val="0"/>
          <w:numId w:val="36"/>
        </w:numPr>
        <w:rPr>
          <w:rFonts w:cs="Calibri"/>
          <w:b/>
          <w:sz w:val="24"/>
          <w:szCs w:val="28"/>
          <w:u w:val="single"/>
        </w:rPr>
      </w:pPr>
      <w:r w:rsidRPr="00A27B7F">
        <w:rPr>
          <w:bCs/>
          <w:sz w:val="24"/>
        </w:rPr>
        <w:t>Povinnosti hlášení podléhá navádění dětí k sebepoškození/sebevraždě (skupina poškozujících se, kyberšikana).</w:t>
      </w:r>
    </w:p>
    <w:p w:rsidR="00A27B7F" w:rsidRPr="00A27B7F" w:rsidRDefault="00A27B7F" w:rsidP="007F1749">
      <w:pPr>
        <w:pStyle w:val="Odstavecseseznamem"/>
        <w:numPr>
          <w:ilvl w:val="0"/>
          <w:numId w:val="36"/>
        </w:numPr>
        <w:rPr>
          <w:rFonts w:cs="Calibri"/>
          <w:b/>
          <w:sz w:val="24"/>
          <w:szCs w:val="28"/>
          <w:u w:val="single"/>
        </w:rPr>
      </w:pPr>
      <w:r w:rsidRPr="00A27B7F">
        <w:rPr>
          <w:bCs/>
          <w:sz w:val="24"/>
        </w:rPr>
        <w:t xml:space="preserve">V případě přímého rizika vážného zranění nebo smrti následkem sebepoškození je namístě okamžitá, i nedobrovolná </w:t>
      </w:r>
      <w:r w:rsidRPr="00A27B7F">
        <w:rPr>
          <w:bCs/>
          <w:i/>
          <w:sz w:val="24"/>
        </w:rPr>
        <w:t>hospitalizace na psychiatrii</w:t>
      </w:r>
      <w:r w:rsidRPr="00A27B7F">
        <w:rPr>
          <w:bCs/>
          <w:sz w:val="24"/>
        </w:rPr>
        <w:t xml:space="preserve"> – při odmítání hospitalizace bývá nutná asistence Policie ČR.</w:t>
      </w:r>
    </w:p>
    <w:p w:rsidR="001B3343" w:rsidRPr="00EE2F49" w:rsidRDefault="001B3343">
      <w:pPr>
        <w:rPr>
          <w:rFonts w:cs="Calibri"/>
          <w:b/>
          <w:u w:val="single"/>
        </w:rPr>
      </w:pPr>
    </w:p>
    <w:p w:rsidR="001B3343" w:rsidRDefault="001B3343">
      <w:pPr>
        <w:rPr>
          <w:rFonts w:cs="Calibri"/>
          <w:b/>
          <w:u w:val="single"/>
        </w:rPr>
      </w:pPr>
    </w:p>
    <w:p w:rsidR="00A27B7F" w:rsidRDefault="00A27B7F">
      <w:pPr>
        <w:rPr>
          <w:rFonts w:cs="Calibri"/>
          <w:b/>
          <w:u w:val="single"/>
        </w:rPr>
      </w:pPr>
    </w:p>
    <w:p w:rsidR="00A27B7F" w:rsidRDefault="00A27B7F">
      <w:pPr>
        <w:rPr>
          <w:rFonts w:cs="Calibri"/>
          <w:b/>
          <w:u w:val="single"/>
        </w:rPr>
      </w:pPr>
    </w:p>
    <w:p w:rsidR="00A27B7F" w:rsidRDefault="00A27B7F">
      <w:pPr>
        <w:rPr>
          <w:rFonts w:cs="Calibri"/>
          <w:b/>
          <w:u w:val="single"/>
        </w:rPr>
      </w:pPr>
    </w:p>
    <w:p w:rsidR="00A27B7F" w:rsidRDefault="00A27B7F">
      <w:pPr>
        <w:rPr>
          <w:rFonts w:cs="Calibri"/>
          <w:b/>
          <w:u w:val="single"/>
        </w:rPr>
      </w:pPr>
    </w:p>
    <w:p w:rsidR="00A27B7F" w:rsidRDefault="00A27B7F">
      <w:pPr>
        <w:rPr>
          <w:rFonts w:cs="Calibri"/>
          <w:b/>
          <w:u w:val="single"/>
        </w:rPr>
      </w:pPr>
    </w:p>
    <w:p w:rsidR="00A27B7F" w:rsidRDefault="00A27B7F">
      <w:pPr>
        <w:rPr>
          <w:rFonts w:cs="Calibri"/>
          <w:b/>
          <w:u w:val="single"/>
        </w:rPr>
      </w:pPr>
    </w:p>
    <w:p w:rsidR="00A27B7F" w:rsidRDefault="00A27B7F">
      <w:pPr>
        <w:rPr>
          <w:rFonts w:cs="Calibri"/>
          <w:b/>
          <w:u w:val="single"/>
        </w:rPr>
      </w:pPr>
    </w:p>
    <w:p w:rsidR="00A27B7F" w:rsidRDefault="00A27B7F">
      <w:pPr>
        <w:rPr>
          <w:rFonts w:cs="Calibri"/>
          <w:b/>
          <w:u w:val="single"/>
        </w:rPr>
      </w:pPr>
    </w:p>
    <w:p w:rsidR="00A27B7F" w:rsidRDefault="00A27B7F">
      <w:pPr>
        <w:rPr>
          <w:rFonts w:cs="Calibri"/>
          <w:b/>
          <w:u w:val="single"/>
        </w:rPr>
      </w:pPr>
    </w:p>
    <w:p w:rsidR="00A27B7F" w:rsidRPr="00EE2F49" w:rsidRDefault="00A27B7F">
      <w:pPr>
        <w:rPr>
          <w:rFonts w:cs="Calibri"/>
          <w:b/>
          <w:u w:val="single"/>
        </w:rPr>
      </w:pPr>
    </w:p>
    <w:p w:rsidR="00BC53F9" w:rsidRPr="00EE2F49" w:rsidRDefault="00BC53F9">
      <w:pPr>
        <w:rPr>
          <w:rFonts w:cs="Calibri"/>
          <w:b/>
          <w:u w:val="single"/>
        </w:rPr>
      </w:pPr>
    </w:p>
    <w:p w:rsidR="001B3343" w:rsidRPr="00927FAD" w:rsidRDefault="0017395A" w:rsidP="007F1749">
      <w:pPr>
        <w:pStyle w:val="Nadpis1"/>
        <w:numPr>
          <w:ilvl w:val="0"/>
          <w:numId w:val="43"/>
        </w:numPr>
        <w:ind w:left="1097"/>
        <w:rPr>
          <w:rFonts w:asciiTheme="minorHAnsi" w:hAnsiTheme="minorHAnsi"/>
        </w:rPr>
      </w:pPr>
      <w:r w:rsidRPr="00927FAD">
        <w:rPr>
          <w:rFonts w:asciiTheme="minorHAnsi" w:hAnsiTheme="minorHAnsi"/>
        </w:rPr>
        <w:lastRenderedPageBreak/>
        <w:t>Krizový plán: SYNDROM TÝRANÉHO DÍTĚTE – CAN</w:t>
      </w:r>
    </w:p>
    <w:p w:rsidR="00927FAD" w:rsidRDefault="00927FAD">
      <w:pPr>
        <w:jc w:val="both"/>
        <w:rPr>
          <w:rFonts w:cs="Calibri"/>
          <w:b/>
        </w:rPr>
      </w:pPr>
    </w:p>
    <w:p w:rsidR="001B3343" w:rsidRDefault="001B3343" w:rsidP="00927FAD">
      <w:pPr>
        <w:spacing w:after="120" w:line="240" w:lineRule="auto"/>
        <w:jc w:val="both"/>
        <w:rPr>
          <w:rFonts w:cs="Calibri"/>
          <w:sz w:val="24"/>
          <w:szCs w:val="24"/>
        </w:rPr>
      </w:pPr>
      <w:r w:rsidRPr="00927FAD">
        <w:rPr>
          <w:rFonts w:cs="Calibri"/>
          <w:b/>
          <w:sz w:val="24"/>
          <w:szCs w:val="24"/>
        </w:rPr>
        <w:t>Syndrom týraného, zneužívaného a zanedbávaného dítěte</w:t>
      </w:r>
      <w:r w:rsidRPr="00927FAD">
        <w:rPr>
          <w:rFonts w:cs="Calibri"/>
          <w:sz w:val="24"/>
          <w:szCs w:val="24"/>
        </w:rPr>
        <w:t xml:space="preserve"> (CAN - Child Abuse and Neglect). Jde o jakoukoliv formu týrání, zneužívání a zanedbávání dětí, která je pro </w:t>
      </w:r>
      <w:r w:rsidR="00927FAD" w:rsidRPr="00927FAD">
        <w:rPr>
          <w:rFonts w:cs="Calibri"/>
          <w:sz w:val="24"/>
          <w:szCs w:val="24"/>
        </w:rPr>
        <w:t>naši</w:t>
      </w:r>
      <w:r w:rsidRPr="00927FAD">
        <w:rPr>
          <w:rFonts w:cs="Calibri"/>
          <w:sz w:val="24"/>
          <w:szCs w:val="24"/>
        </w:rPr>
        <w:t xml:space="preserve"> společnost nepřijatelná. Statistiky uvádějí, že CAN v ČR trpí v současné době 1 – 2 procenta dětské populace, což představuje 20 – 40 tisíc dětí. Dítě nejčastěji poškozují jeho rodiče a další členové rodiny, pokud jsou k dítěti necitliví a bezohlední a pokud je podřizují nebo využívají k uspokojení vlastních potřeb. Takové chování můžeme chápat jako zneužití fyzické síly nebo psychické nadřazenosti a moci dospělého nad podřízeným a závislým dítětem.</w:t>
      </w:r>
    </w:p>
    <w:p w:rsidR="00BF2480" w:rsidRDefault="00BF2480" w:rsidP="00927FAD">
      <w:pPr>
        <w:spacing w:after="120" w:line="240" w:lineRule="auto"/>
        <w:jc w:val="both"/>
        <w:rPr>
          <w:rFonts w:cs="Calibri"/>
          <w:b/>
          <w:sz w:val="24"/>
          <w:szCs w:val="24"/>
          <w:u w:val="single"/>
        </w:rPr>
      </w:pPr>
    </w:p>
    <w:p w:rsidR="00BF2480" w:rsidRPr="00BF2480" w:rsidRDefault="00BF2480" w:rsidP="00BF2480">
      <w:pPr>
        <w:pStyle w:val="Obsahtabulky"/>
        <w:rPr>
          <w:rFonts w:ascii="Times New Roman" w:eastAsia="Lucida Sans Unicode" w:hAnsi="Times New Roman" w:cs="Times New Roman"/>
          <w:b/>
          <w:sz w:val="28"/>
          <w:szCs w:val="28"/>
          <w:u w:val="single"/>
          <w:lang w:eastAsia="cs-CZ"/>
        </w:rPr>
      </w:pPr>
      <w:r w:rsidRPr="00BF2480">
        <w:rPr>
          <w:rFonts w:cs="Times New Roman"/>
          <w:b/>
          <w:sz w:val="28"/>
          <w:szCs w:val="28"/>
          <w:u w:val="single"/>
        </w:rPr>
        <w:t>Změny v chování dítěte</w:t>
      </w:r>
    </w:p>
    <w:p w:rsidR="00BF2480" w:rsidRPr="00BF2480" w:rsidRDefault="00BF2480" w:rsidP="007F1749">
      <w:pPr>
        <w:pStyle w:val="Obsahtabulky"/>
        <w:widowControl w:val="0"/>
        <w:numPr>
          <w:ilvl w:val="0"/>
          <w:numId w:val="37"/>
        </w:numPr>
        <w:spacing w:after="0"/>
        <w:rPr>
          <w:rFonts w:cs="Times New Roman"/>
          <w:sz w:val="24"/>
          <w:szCs w:val="24"/>
        </w:rPr>
      </w:pPr>
      <w:r w:rsidRPr="00BF2480">
        <w:rPr>
          <w:rFonts w:cs="Times New Roman"/>
          <w:sz w:val="24"/>
          <w:szCs w:val="24"/>
        </w:rPr>
        <w:t>celková stísněnost a nezájem o dění kolem</w:t>
      </w:r>
    </w:p>
    <w:p w:rsidR="00BF2480" w:rsidRPr="00BF2480" w:rsidRDefault="00BF2480" w:rsidP="007F1749">
      <w:pPr>
        <w:pStyle w:val="Obsahtabulky"/>
        <w:widowControl w:val="0"/>
        <w:numPr>
          <w:ilvl w:val="0"/>
          <w:numId w:val="37"/>
        </w:numPr>
        <w:spacing w:after="0"/>
        <w:rPr>
          <w:rFonts w:cs="Times New Roman"/>
          <w:sz w:val="24"/>
          <w:szCs w:val="24"/>
        </w:rPr>
      </w:pPr>
      <w:r w:rsidRPr="00BF2480">
        <w:rPr>
          <w:rFonts w:cs="Times New Roman"/>
          <w:sz w:val="24"/>
          <w:szCs w:val="24"/>
        </w:rPr>
        <w:t>zvýšená opatrnost v kontaktu s dospělými</w:t>
      </w:r>
    </w:p>
    <w:p w:rsidR="00BF2480" w:rsidRPr="00BF2480" w:rsidRDefault="00BF2480" w:rsidP="007F1749">
      <w:pPr>
        <w:pStyle w:val="Obsahtabulky"/>
        <w:widowControl w:val="0"/>
        <w:numPr>
          <w:ilvl w:val="0"/>
          <w:numId w:val="37"/>
        </w:numPr>
        <w:spacing w:after="0"/>
        <w:rPr>
          <w:rFonts w:cs="Times New Roman"/>
          <w:sz w:val="24"/>
          <w:szCs w:val="24"/>
        </w:rPr>
      </w:pPr>
      <w:r w:rsidRPr="00BF2480">
        <w:rPr>
          <w:rFonts w:cs="Times New Roman"/>
          <w:sz w:val="24"/>
          <w:szCs w:val="24"/>
        </w:rPr>
        <w:t>úzkost a vyděšené reakce v přítomnosti konkrétních dospělých osob nebo v situaci, kdy je dítě s dospělým samo</w:t>
      </w:r>
    </w:p>
    <w:p w:rsidR="00BF2480" w:rsidRPr="00BF2480" w:rsidRDefault="00BF2480" w:rsidP="007F1749">
      <w:pPr>
        <w:pStyle w:val="Obsahtabulky"/>
        <w:widowControl w:val="0"/>
        <w:numPr>
          <w:ilvl w:val="0"/>
          <w:numId w:val="37"/>
        </w:numPr>
        <w:spacing w:after="0"/>
        <w:rPr>
          <w:rFonts w:cs="Times New Roman"/>
          <w:sz w:val="24"/>
          <w:szCs w:val="24"/>
        </w:rPr>
      </w:pPr>
      <w:r w:rsidRPr="00BF2480">
        <w:rPr>
          <w:rFonts w:cs="Times New Roman"/>
          <w:sz w:val="24"/>
          <w:szCs w:val="24"/>
        </w:rPr>
        <w:t>vyhýbání se školním a mimoškolním aktivitám</w:t>
      </w:r>
    </w:p>
    <w:p w:rsidR="00BF2480" w:rsidRPr="00BF2480" w:rsidRDefault="00BF2480" w:rsidP="007F1749">
      <w:pPr>
        <w:pStyle w:val="Obsahtabulky"/>
        <w:widowControl w:val="0"/>
        <w:numPr>
          <w:ilvl w:val="0"/>
          <w:numId w:val="37"/>
        </w:numPr>
        <w:spacing w:after="0"/>
        <w:rPr>
          <w:rFonts w:cs="Times New Roman"/>
          <w:sz w:val="24"/>
          <w:szCs w:val="24"/>
        </w:rPr>
      </w:pPr>
      <w:r w:rsidRPr="00BF2480">
        <w:rPr>
          <w:rFonts w:cs="Times New Roman"/>
          <w:sz w:val="24"/>
          <w:szCs w:val="24"/>
        </w:rPr>
        <w:t>nápadně lhostejné postoje, výroky typu „mně je to jedno“</w:t>
      </w:r>
    </w:p>
    <w:p w:rsidR="00BF2480" w:rsidRPr="00BF2480" w:rsidRDefault="00BF2480" w:rsidP="007F1749">
      <w:pPr>
        <w:pStyle w:val="Obsahtabulky"/>
        <w:widowControl w:val="0"/>
        <w:numPr>
          <w:ilvl w:val="0"/>
          <w:numId w:val="37"/>
        </w:numPr>
        <w:spacing w:after="0"/>
        <w:rPr>
          <w:rFonts w:cs="Times New Roman"/>
          <w:sz w:val="24"/>
          <w:szCs w:val="24"/>
        </w:rPr>
      </w:pPr>
      <w:r w:rsidRPr="00BF2480">
        <w:rPr>
          <w:rFonts w:cs="Times New Roman"/>
          <w:sz w:val="24"/>
          <w:szCs w:val="24"/>
        </w:rPr>
        <w:t>agresivní napadání a šikanování vrstevníků</w:t>
      </w:r>
    </w:p>
    <w:p w:rsidR="00BF2480" w:rsidRPr="00BF2480" w:rsidRDefault="00BF2480" w:rsidP="007F1749">
      <w:pPr>
        <w:pStyle w:val="Obsahtabulky"/>
        <w:widowControl w:val="0"/>
        <w:numPr>
          <w:ilvl w:val="0"/>
          <w:numId w:val="37"/>
        </w:numPr>
        <w:spacing w:after="0"/>
        <w:rPr>
          <w:rFonts w:cs="Times New Roman"/>
          <w:sz w:val="24"/>
          <w:szCs w:val="24"/>
        </w:rPr>
      </w:pPr>
      <w:r w:rsidRPr="00BF2480">
        <w:rPr>
          <w:rFonts w:cs="Times New Roman"/>
          <w:sz w:val="24"/>
          <w:szCs w:val="24"/>
        </w:rPr>
        <w:t>zvýšená citová dráždivost a agresivní projevy na sebemenší podněty</w:t>
      </w:r>
    </w:p>
    <w:p w:rsidR="00BF2480" w:rsidRPr="00BF2480" w:rsidRDefault="00BF2480" w:rsidP="007F1749">
      <w:pPr>
        <w:pStyle w:val="Obsahtabulky"/>
        <w:widowControl w:val="0"/>
        <w:numPr>
          <w:ilvl w:val="0"/>
          <w:numId w:val="37"/>
        </w:numPr>
        <w:spacing w:after="0"/>
        <w:rPr>
          <w:rFonts w:cs="Times New Roman"/>
          <w:sz w:val="24"/>
          <w:szCs w:val="24"/>
        </w:rPr>
      </w:pPr>
      <w:r w:rsidRPr="00BF2480">
        <w:rPr>
          <w:rFonts w:cs="Times New Roman"/>
          <w:sz w:val="24"/>
          <w:szCs w:val="24"/>
        </w:rPr>
        <w:t>potíže se soustředěním a zhoršení prospěchu ve škole</w:t>
      </w:r>
    </w:p>
    <w:p w:rsidR="00BF2480" w:rsidRPr="00BF2480" w:rsidRDefault="00BF2480" w:rsidP="007F1749">
      <w:pPr>
        <w:pStyle w:val="Obsahtabulky"/>
        <w:widowControl w:val="0"/>
        <w:numPr>
          <w:ilvl w:val="0"/>
          <w:numId w:val="37"/>
        </w:numPr>
        <w:spacing w:after="0"/>
        <w:rPr>
          <w:rFonts w:cs="Times New Roman"/>
          <w:sz w:val="24"/>
          <w:szCs w:val="24"/>
        </w:rPr>
      </w:pPr>
      <w:r w:rsidRPr="00BF2480">
        <w:rPr>
          <w:rFonts w:cs="Times New Roman"/>
          <w:sz w:val="24"/>
          <w:szCs w:val="24"/>
        </w:rPr>
        <w:t>váhání s odchodem domů po vyučování</w:t>
      </w:r>
    </w:p>
    <w:p w:rsidR="00BF2480" w:rsidRPr="00BF2480" w:rsidRDefault="00BF2480" w:rsidP="007F1749">
      <w:pPr>
        <w:pStyle w:val="Obsahtabulky"/>
        <w:widowControl w:val="0"/>
        <w:numPr>
          <w:ilvl w:val="0"/>
          <w:numId w:val="37"/>
        </w:numPr>
        <w:spacing w:after="0"/>
        <w:rPr>
          <w:rFonts w:cs="Times New Roman"/>
          <w:sz w:val="24"/>
          <w:szCs w:val="24"/>
        </w:rPr>
      </w:pPr>
      <w:r w:rsidRPr="00BF2480">
        <w:rPr>
          <w:rFonts w:cs="Times New Roman"/>
          <w:sz w:val="24"/>
          <w:szCs w:val="24"/>
        </w:rPr>
        <w:t>neomluvené absence ve škole</w:t>
      </w:r>
    </w:p>
    <w:p w:rsidR="00BF2480" w:rsidRPr="00BF2480" w:rsidRDefault="00BF2480" w:rsidP="007F1749">
      <w:pPr>
        <w:pStyle w:val="Obsahtabulky"/>
        <w:widowControl w:val="0"/>
        <w:numPr>
          <w:ilvl w:val="0"/>
          <w:numId w:val="37"/>
        </w:numPr>
        <w:spacing w:after="0"/>
        <w:rPr>
          <w:rFonts w:cs="Times New Roman"/>
          <w:sz w:val="24"/>
          <w:szCs w:val="24"/>
        </w:rPr>
      </w:pPr>
      <w:r w:rsidRPr="00BF2480">
        <w:rPr>
          <w:rFonts w:cs="Times New Roman"/>
          <w:sz w:val="24"/>
          <w:szCs w:val="24"/>
        </w:rPr>
        <w:t>odmítání jídla nebo přejídání</w:t>
      </w:r>
    </w:p>
    <w:p w:rsidR="00BF2480" w:rsidRPr="00BF2480" w:rsidRDefault="00BF2480" w:rsidP="007F1749">
      <w:pPr>
        <w:pStyle w:val="Obsahtabulky"/>
        <w:widowControl w:val="0"/>
        <w:numPr>
          <w:ilvl w:val="0"/>
          <w:numId w:val="37"/>
        </w:numPr>
        <w:spacing w:after="0"/>
        <w:rPr>
          <w:rFonts w:cs="Times New Roman"/>
          <w:sz w:val="24"/>
          <w:szCs w:val="24"/>
        </w:rPr>
      </w:pPr>
      <w:r w:rsidRPr="00BF2480">
        <w:rPr>
          <w:rFonts w:cs="Times New Roman"/>
          <w:sz w:val="24"/>
          <w:szCs w:val="24"/>
        </w:rPr>
        <w:t>sebepoškozování</w:t>
      </w:r>
    </w:p>
    <w:p w:rsidR="00BF2480" w:rsidRPr="00BF2480" w:rsidRDefault="00BF2480" w:rsidP="007F1749">
      <w:pPr>
        <w:pStyle w:val="Obsahtabulky"/>
        <w:widowControl w:val="0"/>
        <w:numPr>
          <w:ilvl w:val="0"/>
          <w:numId w:val="37"/>
        </w:numPr>
        <w:spacing w:after="0"/>
        <w:rPr>
          <w:rFonts w:cs="Times New Roman"/>
          <w:sz w:val="24"/>
          <w:szCs w:val="24"/>
        </w:rPr>
      </w:pPr>
      <w:r w:rsidRPr="00BF2480">
        <w:rPr>
          <w:rFonts w:cs="Times New Roman"/>
          <w:sz w:val="24"/>
          <w:szCs w:val="24"/>
        </w:rPr>
        <w:t xml:space="preserve">útěky z domova </w:t>
      </w:r>
    </w:p>
    <w:p w:rsidR="00BF2480" w:rsidRDefault="00BF2480" w:rsidP="00BF2480">
      <w:pPr>
        <w:pStyle w:val="Obsahtabulky"/>
        <w:spacing w:before="120" w:after="120"/>
        <w:rPr>
          <w:rFonts w:cs="Times New Roman"/>
          <w:b/>
        </w:rPr>
      </w:pPr>
      <w:r>
        <w:rPr>
          <w:rFonts w:cs="Times New Roman"/>
          <w:b/>
        </w:rPr>
        <w:t>Známky na těle dítěte</w:t>
      </w:r>
      <w:r w:rsidR="00120F36">
        <w:rPr>
          <w:rFonts w:cs="Times New Roman"/>
          <w:b/>
        </w:rPr>
        <w:t>:</w:t>
      </w:r>
    </w:p>
    <w:p w:rsidR="00BF2480" w:rsidRPr="00BF2480" w:rsidRDefault="00BF2480" w:rsidP="007F1749">
      <w:pPr>
        <w:pStyle w:val="Obsahtabulky"/>
        <w:widowControl w:val="0"/>
        <w:numPr>
          <w:ilvl w:val="0"/>
          <w:numId w:val="38"/>
        </w:numPr>
        <w:spacing w:after="0"/>
        <w:rPr>
          <w:rFonts w:cs="Times New Roman"/>
          <w:sz w:val="24"/>
          <w:szCs w:val="24"/>
        </w:rPr>
      </w:pPr>
      <w:r w:rsidRPr="00BF2480">
        <w:rPr>
          <w:rFonts w:cs="Times New Roman"/>
          <w:sz w:val="24"/>
          <w:szCs w:val="24"/>
        </w:rPr>
        <w:t>opakovaná zranění včetně zlomenin</w:t>
      </w:r>
    </w:p>
    <w:p w:rsidR="00BF2480" w:rsidRPr="00BF2480" w:rsidRDefault="00BF2480" w:rsidP="007F1749">
      <w:pPr>
        <w:pStyle w:val="Obsahtabulky"/>
        <w:widowControl w:val="0"/>
        <w:numPr>
          <w:ilvl w:val="0"/>
          <w:numId w:val="38"/>
        </w:numPr>
        <w:spacing w:after="0"/>
        <w:rPr>
          <w:rFonts w:cs="Times New Roman"/>
          <w:sz w:val="24"/>
          <w:szCs w:val="24"/>
        </w:rPr>
      </w:pPr>
      <w:r w:rsidRPr="00BF2480">
        <w:rPr>
          <w:rFonts w:cs="Times New Roman"/>
          <w:sz w:val="24"/>
          <w:szCs w:val="24"/>
        </w:rPr>
        <w:t xml:space="preserve">modřiny </w:t>
      </w:r>
    </w:p>
    <w:p w:rsidR="00BF2480" w:rsidRPr="00BF2480" w:rsidRDefault="00BF2480" w:rsidP="007F1749">
      <w:pPr>
        <w:pStyle w:val="Obsahtabulky"/>
        <w:widowControl w:val="0"/>
        <w:numPr>
          <w:ilvl w:val="0"/>
          <w:numId w:val="38"/>
        </w:numPr>
        <w:spacing w:after="0"/>
        <w:rPr>
          <w:rFonts w:cs="Times New Roman"/>
          <w:sz w:val="24"/>
          <w:szCs w:val="24"/>
        </w:rPr>
      </w:pPr>
      <w:r w:rsidRPr="00BF2480">
        <w:rPr>
          <w:rFonts w:cs="Times New Roman"/>
          <w:sz w:val="24"/>
          <w:szCs w:val="24"/>
        </w:rPr>
        <w:t xml:space="preserve">řezné rány </w:t>
      </w:r>
    </w:p>
    <w:p w:rsidR="00BF2480" w:rsidRPr="00BF2480" w:rsidRDefault="00BF2480" w:rsidP="007F1749">
      <w:pPr>
        <w:pStyle w:val="Obsahtabulky"/>
        <w:widowControl w:val="0"/>
        <w:numPr>
          <w:ilvl w:val="0"/>
          <w:numId w:val="38"/>
        </w:numPr>
        <w:spacing w:after="0"/>
        <w:rPr>
          <w:rFonts w:cs="Times New Roman"/>
          <w:sz w:val="24"/>
          <w:szCs w:val="24"/>
        </w:rPr>
      </w:pPr>
      <w:r w:rsidRPr="00BF2480">
        <w:rPr>
          <w:rFonts w:cs="Times New Roman"/>
          <w:sz w:val="24"/>
          <w:szCs w:val="24"/>
        </w:rPr>
        <w:t xml:space="preserve">otoky částí těla, například rtů, tváří, zápěstí </w:t>
      </w:r>
    </w:p>
    <w:p w:rsidR="00BF2480" w:rsidRPr="00BF2480" w:rsidRDefault="00BF2480" w:rsidP="007F1749">
      <w:pPr>
        <w:pStyle w:val="Obsahtabulky"/>
        <w:widowControl w:val="0"/>
        <w:numPr>
          <w:ilvl w:val="0"/>
          <w:numId w:val="38"/>
        </w:numPr>
        <w:spacing w:after="0"/>
        <w:rPr>
          <w:rFonts w:cs="Times New Roman"/>
          <w:sz w:val="24"/>
          <w:szCs w:val="24"/>
        </w:rPr>
      </w:pPr>
      <w:r w:rsidRPr="00BF2480">
        <w:rPr>
          <w:rFonts w:cs="Times New Roman"/>
          <w:sz w:val="24"/>
          <w:szCs w:val="24"/>
        </w:rPr>
        <w:t xml:space="preserve">stopy po svazování </w:t>
      </w:r>
    </w:p>
    <w:p w:rsidR="00BF2480" w:rsidRPr="00BF2480" w:rsidRDefault="00BF2480" w:rsidP="007F1749">
      <w:pPr>
        <w:pStyle w:val="Obsahtabulky"/>
        <w:widowControl w:val="0"/>
        <w:numPr>
          <w:ilvl w:val="0"/>
          <w:numId w:val="38"/>
        </w:numPr>
        <w:spacing w:after="0"/>
        <w:rPr>
          <w:rFonts w:cs="Times New Roman"/>
          <w:sz w:val="24"/>
          <w:szCs w:val="24"/>
        </w:rPr>
      </w:pPr>
      <w:r w:rsidRPr="00BF2480">
        <w:rPr>
          <w:rFonts w:cs="Times New Roman"/>
          <w:sz w:val="24"/>
          <w:szCs w:val="24"/>
        </w:rPr>
        <w:t xml:space="preserve">otisky různých předmětů na těle </w:t>
      </w:r>
    </w:p>
    <w:p w:rsidR="00BF2480" w:rsidRPr="00BF2480" w:rsidRDefault="00BF2480" w:rsidP="007F1749">
      <w:pPr>
        <w:pStyle w:val="Obsahtabulky"/>
        <w:widowControl w:val="0"/>
        <w:numPr>
          <w:ilvl w:val="0"/>
          <w:numId w:val="38"/>
        </w:numPr>
        <w:spacing w:after="0"/>
        <w:rPr>
          <w:rFonts w:cs="Times New Roman"/>
          <w:sz w:val="24"/>
          <w:szCs w:val="24"/>
        </w:rPr>
      </w:pPr>
      <w:r w:rsidRPr="00BF2480">
        <w:rPr>
          <w:rFonts w:cs="Times New Roman"/>
          <w:sz w:val="24"/>
          <w:szCs w:val="24"/>
        </w:rPr>
        <w:t xml:space="preserve">natrhnutí ucha </w:t>
      </w:r>
    </w:p>
    <w:p w:rsidR="00BF2480" w:rsidRPr="00BF2480" w:rsidRDefault="00BF2480" w:rsidP="007F1749">
      <w:pPr>
        <w:pStyle w:val="Obsahtabulky"/>
        <w:widowControl w:val="0"/>
        <w:numPr>
          <w:ilvl w:val="0"/>
          <w:numId w:val="38"/>
        </w:numPr>
        <w:spacing w:after="0"/>
        <w:rPr>
          <w:rFonts w:cs="Times New Roman"/>
          <w:sz w:val="24"/>
          <w:szCs w:val="24"/>
        </w:rPr>
      </w:pPr>
      <w:r w:rsidRPr="00BF2480">
        <w:rPr>
          <w:rFonts w:cs="Times New Roman"/>
          <w:sz w:val="24"/>
          <w:szCs w:val="24"/>
        </w:rPr>
        <w:t xml:space="preserve">otisky dlaně a prstů </w:t>
      </w:r>
    </w:p>
    <w:p w:rsidR="00BF2480" w:rsidRPr="00BF2480" w:rsidRDefault="00BF2480" w:rsidP="007F1749">
      <w:pPr>
        <w:pStyle w:val="Obsahtabulky"/>
        <w:widowControl w:val="0"/>
        <w:numPr>
          <w:ilvl w:val="0"/>
          <w:numId w:val="38"/>
        </w:numPr>
        <w:spacing w:after="0"/>
        <w:rPr>
          <w:rFonts w:cs="Times New Roman"/>
          <w:sz w:val="24"/>
          <w:szCs w:val="24"/>
        </w:rPr>
      </w:pPr>
      <w:r w:rsidRPr="00BF2480">
        <w:rPr>
          <w:rFonts w:cs="Times New Roman"/>
          <w:sz w:val="24"/>
          <w:szCs w:val="24"/>
        </w:rPr>
        <w:t xml:space="preserve">stopy po opaření nebo popálení cigaretou </w:t>
      </w:r>
    </w:p>
    <w:p w:rsidR="00BF2480" w:rsidRDefault="00BF2480" w:rsidP="00BF2480">
      <w:pPr>
        <w:spacing w:before="120" w:after="120"/>
        <w:rPr>
          <w:b/>
        </w:rPr>
      </w:pPr>
      <w:r w:rsidRPr="00BF2480">
        <w:rPr>
          <w:b/>
        </w:rPr>
        <w:t>Některé známky zanedbávání:</w:t>
      </w:r>
    </w:p>
    <w:p w:rsidR="00BF2480" w:rsidRPr="00120F36" w:rsidRDefault="00BF2480" w:rsidP="007F1749">
      <w:pPr>
        <w:pStyle w:val="Odstavecseseznamem"/>
        <w:numPr>
          <w:ilvl w:val="0"/>
          <w:numId w:val="39"/>
        </w:numPr>
        <w:rPr>
          <w:sz w:val="24"/>
          <w:szCs w:val="24"/>
        </w:rPr>
      </w:pPr>
      <w:r w:rsidRPr="00120F36">
        <w:rPr>
          <w:sz w:val="24"/>
          <w:szCs w:val="24"/>
        </w:rPr>
        <w:t>trvalý hlad</w:t>
      </w:r>
    </w:p>
    <w:p w:rsidR="00BF2480" w:rsidRPr="00120F36" w:rsidRDefault="00BF2480" w:rsidP="007F1749">
      <w:pPr>
        <w:pStyle w:val="Odstavecseseznamem"/>
        <w:numPr>
          <w:ilvl w:val="0"/>
          <w:numId w:val="39"/>
        </w:numPr>
        <w:rPr>
          <w:sz w:val="24"/>
          <w:szCs w:val="24"/>
        </w:rPr>
      </w:pPr>
      <w:r w:rsidRPr="00120F36">
        <w:rPr>
          <w:sz w:val="24"/>
          <w:szCs w:val="24"/>
        </w:rPr>
        <w:t>podvýživa</w:t>
      </w:r>
    </w:p>
    <w:p w:rsidR="00BF2480" w:rsidRPr="00120F36" w:rsidRDefault="00BF2480" w:rsidP="007F1749">
      <w:pPr>
        <w:pStyle w:val="Odstavecseseznamem"/>
        <w:numPr>
          <w:ilvl w:val="0"/>
          <w:numId w:val="39"/>
        </w:numPr>
        <w:rPr>
          <w:sz w:val="24"/>
          <w:szCs w:val="24"/>
        </w:rPr>
      </w:pPr>
      <w:r w:rsidRPr="00120F36">
        <w:rPr>
          <w:sz w:val="24"/>
          <w:szCs w:val="24"/>
        </w:rPr>
        <w:t>chudá slovní zásoba</w:t>
      </w:r>
    </w:p>
    <w:p w:rsidR="00BF2480" w:rsidRPr="00120F36" w:rsidRDefault="00BF2480" w:rsidP="007F1749">
      <w:pPr>
        <w:pStyle w:val="Odstavecseseznamem"/>
        <w:numPr>
          <w:ilvl w:val="0"/>
          <w:numId w:val="39"/>
        </w:numPr>
        <w:rPr>
          <w:sz w:val="24"/>
          <w:szCs w:val="24"/>
        </w:rPr>
      </w:pPr>
      <w:r w:rsidRPr="00120F36">
        <w:rPr>
          <w:sz w:val="24"/>
          <w:szCs w:val="24"/>
        </w:rPr>
        <w:t>špatná hygiena</w:t>
      </w:r>
    </w:p>
    <w:p w:rsidR="00BF2480" w:rsidRPr="00120F36" w:rsidRDefault="00BF2480" w:rsidP="007F1749">
      <w:pPr>
        <w:pStyle w:val="Odstavecseseznamem"/>
        <w:numPr>
          <w:ilvl w:val="0"/>
          <w:numId w:val="39"/>
        </w:numPr>
        <w:rPr>
          <w:sz w:val="24"/>
          <w:szCs w:val="24"/>
        </w:rPr>
      </w:pPr>
      <w:r w:rsidRPr="00120F36">
        <w:rPr>
          <w:sz w:val="24"/>
          <w:szCs w:val="24"/>
        </w:rPr>
        <w:t>zkažené zuby a časté záněty dásní</w:t>
      </w:r>
    </w:p>
    <w:p w:rsidR="00BF2480" w:rsidRPr="00120F36" w:rsidRDefault="00BF2480" w:rsidP="007F1749">
      <w:pPr>
        <w:pStyle w:val="Odstavecseseznamem"/>
        <w:numPr>
          <w:ilvl w:val="0"/>
          <w:numId w:val="39"/>
        </w:numPr>
        <w:rPr>
          <w:sz w:val="24"/>
          <w:szCs w:val="24"/>
        </w:rPr>
      </w:pPr>
      <w:r w:rsidRPr="00120F36">
        <w:rPr>
          <w:sz w:val="24"/>
          <w:szCs w:val="24"/>
        </w:rPr>
        <w:t>dítě není očkované proti nemocím</w:t>
      </w:r>
    </w:p>
    <w:p w:rsidR="00BF2480" w:rsidRPr="00120F36" w:rsidRDefault="00BF2480" w:rsidP="007F1749">
      <w:pPr>
        <w:pStyle w:val="Odstavecseseznamem"/>
        <w:numPr>
          <w:ilvl w:val="0"/>
          <w:numId w:val="39"/>
        </w:numPr>
        <w:rPr>
          <w:sz w:val="24"/>
          <w:szCs w:val="24"/>
        </w:rPr>
      </w:pPr>
      <w:r w:rsidRPr="00120F36">
        <w:rPr>
          <w:sz w:val="24"/>
          <w:szCs w:val="24"/>
        </w:rPr>
        <w:t>nevhodné oblečení vzhledem k počasí</w:t>
      </w:r>
    </w:p>
    <w:p w:rsidR="00BF2480" w:rsidRPr="00120F36" w:rsidRDefault="00BF2480" w:rsidP="007F1749">
      <w:pPr>
        <w:pStyle w:val="Odstavecseseznamem"/>
        <w:numPr>
          <w:ilvl w:val="0"/>
          <w:numId w:val="39"/>
        </w:numPr>
        <w:rPr>
          <w:sz w:val="24"/>
          <w:szCs w:val="24"/>
        </w:rPr>
      </w:pPr>
      <w:r w:rsidRPr="00120F36">
        <w:rPr>
          <w:sz w:val="24"/>
          <w:szCs w:val="24"/>
        </w:rPr>
        <w:t>nedostatek dohledu – dítě je večer doma samo, venku pobývá dlouho do tmy a bez dozoru apod.</w:t>
      </w:r>
    </w:p>
    <w:p w:rsidR="00BF2480" w:rsidRPr="00120F36" w:rsidRDefault="00BF2480" w:rsidP="007F1749">
      <w:pPr>
        <w:pStyle w:val="Odstavecseseznamem"/>
        <w:numPr>
          <w:ilvl w:val="0"/>
          <w:numId w:val="39"/>
        </w:numPr>
        <w:rPr>
          <w:sz w:val="24"/>
          <w:szCs w:val="24"/>
        </w:rPr>
      </w:pPr>
      <w:r w:rsidRPr="00120F36">
        <w:rPr>
          <w:sz w:val="24"/>
          <w:szCs w:val="24"/>
        </w:rPr>
        <w:lastRenderedPageBreak/>
        <w:t>vyčerpanost, přepracovanost</w:t>
      </w:r>
    </w:p>
    <w:p w:rsidR="00BF2480" w:rsidRPr="00120F36" w:rsidRDefault="00BF2480" w:rsidP="007F1749">
      <w:pPr>
        <w:pStyle w:val="Odstavecseseznamem"/>
        <w:numPr>
          <w:ilvl w:val="0"/>
          <w:numId w:val="39"/>
        </w:numPr>
        <w:rPr>
          <w:sz w:val="24"/>
          <w:szCs w:val="24"/>
        </w:rPr>
      </w:pPr>
      <w:r w:rsidRPr="00120F36">
        <w:rPr>
          <w:sz w:val="24"/>
          <w:szCs w:val="24"/>
        </w:rPr>
        <w:t>s dítětem se nikdo neučí, nezajímá se o jeho školní povinnosti</w:t>
      </w:r>
      <w:r w:rsidRPr="00120F36">
        <w:rPr>
          <w:sz w:val="24"/>
          <w:szCs w:val="24"/>
        </w:rPr>
        <w:br/>
      </w:r>
    </w:p>
    <w:p w:rsidR="001B3343" w:rsidRPr="00120F36" w:rsidRDefault="001B3343" w:rsidP="00927FAD">
      <w:pPr>
        <w:spacing w:after="120" w:line="240" w:lineRule="auto"/>
        <w:rPr>
          <w:rFonts w:cs="Calibri"/>
          <w:sz w:val="28"/>
          <w:szCs w:val="28"/>
        </w:rPr>
      </w:pPr>
      <w:r w:rsidRPr="00120F36">
        <w:rPr>
          <w:rFonts w:cs="Calibri"/>
          <w:b/>
          <w:sz w:val="28"/>
          <w:szCs w:val="28"/>
          <w:u w:val="single"/>
        </w:rPr>
        <w:t>Kdo řeší + s kým spolupracuje</w:t>
      </w:r>
    </w:p>
    <w:p w:rsidR="001B3343" w:rsidRPr="00927FAD" w:rsidRDefault="001B3343" w:rsidP="007F1749">
      <w:pPr>
        <w:pStyle w:val="Odstavecseseznamem1"/>
        <w:numPr>
          <w:ilvl w:val="0"/>
          <w:numId w:val="14"/>
        </w:numPr>
        <w:spacing w:after="120" w:line="240" w:lineRule="auto"/>
        <w:rPr>
          <w:rFonts w:cs="Calibri"/>
          <w:sz w:val="24"/>
          <w:szCs w:val="24"/>
        </w:rPr>
      </w:pPr>
      <w:r w:rsidRPr="00927FAD">
        <w:rPr>
          <w:rFonts w:cs="Calibri"/>
          <w:sz w:val="24"/>
          <w:szCs w:val="24"/>
        </w:rPr>
        <w:t>U každého podezření o výskytu daného jevu musí být vždy informován ředitel školy</w:t>
      </w:r>
      <w:r w:rsidR="00120F36">
        <w:rPr>
          <w:rFonts w:cs="Calibri"/>
          <w:sz w:val="24"/>
          <w:szCs w:val="24"/>
        </w:rPr>
        <w:t>, ŠMP a VP</w:t>
      </w:r>
      <w:r w:rsidRPr="00927FAD">
        <w:rPr>
          <w:rFonts w:cs="Calibri"/>
          <w:sz w:val="24"/>
          <w:szCs w:val="24"/>
        </w:rPr>
        <w:t>.</w:t>
      </w:r>
    </w:p>
    <w:p w:rsidR="001B3343" w:rsidRPr="00927FAD" w:rsidRDefault="001B3343" w:rsidP="007F1749">
      <w:pPr>
        <w:pStyle w:val="Odstavecseseznamem1"/>
        <w:numPr>
          <w:ilvl w:val="0"/>
          <w:numId w:val="14"/>
        </w:numPr>
        <w:spacing w:after="120" w:line="240" w:lineRule="auto"/>
        <w:rPr>
          <w:rFonts w:cs="Calibri"/>
          <w:b/>
          <w:sz w:val="24"/>
          <w:szCs w:val="24"/>
        </w:rPr>
      </w:pPr>
      <w:r w:rsidRPr="00927FAD">
        <w:rPr>
          <w:rFonts w:cs="Calibri"/>
          <w:sz w:val="24"/>
          <w:szCs w:val="24"/>
        </w:rPr>
        <w:t>Školní metodik prevence s výchovným poradcem, třídním učitelem</w:t>
      </w:r>
      <w:r w:rsidR="00120F36">
        <w:rPr>
          <w:rFonts w:cs="Calibri"/>
          <w:sz w:val="24"/>
          <w:szCs w:val="24"/>
        </w:rPr>
        <w:t xml:space="preserve"> spolupracují</w:t>
      </w:r>
      <w:r w:rsidRPr="00927FAD">
        <w:rPr>
          <w:rFonts w:cs="Calibri"/>
          <w:sz w:val="24"/>
          <w:szCs w:val="24"/>
        </w:rPr>
        <w:t xml:space="preserve"> se školským poradenským zařízením, pediatrem, psychologem, orgánem sociálně právní ochrany dítěte.</w:t>
      </w:r>
    </w:p>
    <w:p w:rsidR="001B3343" w:rsidRPr="00120F36" w:rsidRDefault="001B3343" w:rsidP="00927FAD">
      <w:pPr>
        <w:spacing w:after="120" w:line="240" w:lineRule="auto"/>
        <w:rPr>
          <w:rFonts w:cs="Calibri"/>
          <w:sz w:val="28"/>
          <w:szCs w:val="28"/>
          <w:u w:val="single"/>
        </w:rPr>
      </w:pPr>
      <w:r w:rsidRPr="00120F36">
        <w:rPr>
          <w:rFonts w:cs="Calibri"/>
          <w:b/>
          <w:sz w:val="28"/>
          <w:szCs w:val="28"/>
          <w:u w:val="single"/>
        </w:rPr>
        <w:t>Cíl intervence</w:t>
      </w:r>
    </w:p>
    <w:p w:rsidR="001B3343" w:rsidRPr="00927FAD" w:rsidRDefault="001B3343" w:rsidP="007F1749">
      <w:pPr>
        <w:pStyle w:val="Odstavecseseznamem1"/>
        <w:numPr>
          <w:ilvl w:val="0"/>
          <w:numId w:val="17"/>
        </w:numPr>
        <w:spacing w:after="120" w:line="240" w:lineRule="auto"/>
        <w:rPr>
          <w:rFonts w:cs="Calibri"/>
          <w:sz w:val="24"/>
          <w:szCs w:val="24"/>
        </w:rPr>
      </w:pPr>
      <w:r w:rsidRPr="00927FAD">
        <w:rPr>
          <w:rFonts w:cs="Calibri"/>
          <w:sz w:val="24"/>
          <w:szCs w:val="24"/>
        </w:rPr>
        <w:t>Cílem musí být předejít vzniku traumatizace dítěte, zabránit pokračování a zabránit rozvoji dlouhodobých zdravotních, sociál. a psychol. následků.</w:t>
      </w:r>
    </w:p>
    <w:p w:rsidR="001B3343" w:rsidRPr="00120F36" w:rsidRDefault="001B3343" w:rsidP="00927FAD">
      <w:pPr>
        <w:spacing w:after="120" w:line="240" w:lineRule="auto"/>
        <w:rPr>
          <w:rFonts w:cs="Calibri"/>
          <w:b/>
          <w:sz w:val="28"/>
          <w:szCs w:val="28"/>
          <w:u w:val="single"/>
        </w:rPr>
      </w:pPr>
      <w:r w:rsidRPr="00120F36">
        <w:rPr>
          <w:rFonts w:cs="Calibri"/>
          <w:b/>
          <w:sz w:val="28"/>
          <w:szCs w:val="28"/>
          <w:u w:val="single"/>
        </w:rPr>
        <w:t>Jak postupovat při podezření na CAN:</w:t>
      </w:r>
    </w:p>
    <w:p w:rsidR="001B3343" w:rsidRPr="00927FAD" w:rsidRDefault="001B3343" w:rsidP="007F1749">
      <w:pPr>
        <w:pStyle w:val="Odstavecseseznamem1"/>
        <w:numPr>
          <w:ilvl w:val="0"/>
          <w:numId w:val="18"/>
        </w:numPr>
        <w:spacing w:after="120" w:line="240" w:lineRule="auto"/>
        <w:rPr>
          <w:rFonts w:cs="Calibri"/>
          <w:sz w:val="24"/>
          <w:szCs w:val="24"/>
        </w:rPr>
      </w:pPr>
      <w:r w:rsidRPr="00927FAD">
        <w:rPr>
          <w:rFonts w:cs="Calibri"/>
          <w:sz w:val="24"/>
          <w:szCs w:val="24"/>
        </w:rPr>
        <w:t xml:space="preserve">Prvním, co musí učitel udělat, je vůbec všimnout si a odhalit to, že dítě nese nějaké stopy týrání (zhoršení prospěchu – žákovi je jedno jakou známku dostane, veselý žák → úzkostný žák, problémy ve vztazích </w:t>
      </w:r>
      <w:r w:rsidR="00EE2F49" w:rsidRPr="00927FAD">
        <w:rPr>
          <w:rFonts w:cs="Calibri"/>
          <w:sz w:val="24"/>
          <w:szCs w:val="24"/>
        </w:rPr>
        <w:t>spolužáky</w:t>
      </w:r>
      <w:r w:rsidRPr="00927FAD">
        <w:rPr>
          <w:rFonts w:cs="Calibri"/>
          <w:sz w:val="24"/>
          <w:szCs w:val="24"/>
        </w:rPr>
        <w:t>, agresivní chování, změny v pravidelných návycích-stravování, spaní, tělesné známky týrání…)</w:t>
      </w:r>
    </w:p>
    <w:p w:rsidR="001B3343" w:rsidRPr="00927FAD" w:rsidRDefault="001B3343" w:rsidP="007F1749">
      <w:pPr>
        <w:pStyle w:val="Odstavecseseznamem1"/>
        <w:numPr>
          <w:ilvl w:val="0"/>
          <w:numId w:val="18"/>
        </w:numPr>
        <w:spacing w:after="120" w:line="240" w:lineRule="auto"/>
        <w:rPr>
          <w:rFonts w:cs="Calibri"/>
          <w:sz w:val="24"/>
          <w:szCs w:val="24"/>
        </w:rPr>
      </w:pPr>
      <w:r w:rsidRPr="00927FAD">
        <w:rPr>
          <w:rFonts w:cs="Calibri"/>
          <w:sz w:val="24"/>
          <w:szCs w:val="24"/>
        </w:rPr>
        <w:t>Navázání osobního kontaktu s žákem, rozhovor s žákem (nejlépe třídní učitel)</w:t>
      </w:r>
    </w:p>
    <w:p w:rsidR="001B3343" w:rsidRPr="00927FAD" w:rsidRDefault="001B3343" w:rsidP="007F1749">
      <w:pPr>
        <w:pStyle w:val="Odstavecseseznamem1"/>
        <w:numPr>
          <w:ilvl w:val="1"/>
          <w:numId w:val="18"/>
        </w:numPr>
        <w:spacing w:after="120" w:line="240" w:lineRule="auto"/>
        <w:rPr>
          <w:rFonts w:cs="Calibri"/>
          <w:sz w:val="24"/>
          <w:szCs w:val="24"/>
        </w:rPr>
      </w:pPr>
      <w:r w:rsidRPr="00927FAD">
        <w:rPr>
          <w:rFonts w:cs="Calibri"/>
          <w:sz w:val="24"/>
          <w:szCs w:val="24"/>
        </w:rPr>
        <w:t>Pokud se nedaří navázat kontakt, je dobré kontaktovat PPP</w:t>
      </w:r>
      <w:r w:rsidR="00120F36">
        <w:rPr>
          <w:rFonts w:cs="Calibri"/>
          <w:sz w:val="24"/>
          <w:szCs w:val="24"/>
        </w:rPr>
        <w:t>.</w:t>
      </w:r>
      <w:r w:rsidRPr="00927FAD">
        <w:rPr>
          <w:rFonts w:cs="Calibri"/>
          <w:sz w:val="24"/>
          <w:szCs w:val="24"/>
        </w:rPr>
        <w:t xml:space="preserve"> Jednou z možností je, že učitel </w:t>
      </w:r>
      <w:r w:rsidRPr="00120F36">
        <w:rPr>
          <w:rFonts w:cs="Calibri"/>
          <w:sz w:val="24"/>
          <w:szCs w:val="24"/>
          <w:u w:val="single"/>
        </w:rPr>
        <w:t>žákovi, který se nechce</w:t>
      </w:r>
      <w:r w:rsidRPr="00927FAD">
        <w:rPr>
          <w:rFonts w:cs="Calibri"/>
          <w:sz w:val="24"/>
          <w:szCs w:val="24"/>
        </w:rPr>
        <w:t xml:space="preserve"> se svým problémem svěřit, doporučí, aby se obrátil na </w:t>
      </w:r>
      <w:r w:rsidRPr="00120F36">
        <w:rPr>
          <w:rFonts w:cs="Calibri"/>
          <w:sz w:val="24"/>
          <w:szCs w:val="24"/>
          <w:u w:val="single"/>
        </w:rPr>
        <w:t>Linku bezpečí.</w:t>
      </w:r>
      <w:r w:rsidRPr="00927FAD">
        <w:rPr>
          <w:rFonts w:cs="Calibri"/>
          <w:sz w:val="24"/>
          <w:szCs w:val="24"/>
        </w:rPr>
        <w:t xml:space="preserve"> Dítě si může o svém problému po telefonu popovídat anonymně a záleží jen na něm, zda se během rozhovoru stane důvěřivějším a sdělí na sebe kontakt.</w:t>
      </w:r>
    </w:p>
    <w:p w:rsidR="001B3343" w:rsidRPr="00927FAD" w:rsidRDefault="001B3343" w:rsidP="007F1749">
      <w:pPr>
        <w:pStyle w:val="Odstavecseseznamem1"/>
        <w:numPr>
          <w:ilvl w:val="1"/>
          <w:numId w:val="18"/>
        </w:numPr>
        <w:spacing w:after="120" w:line="240" w:lineRule="auto"/>
        <w:rPr>
          <w:rFonts w:cs="Calibri"/>
          <w:sz w:val="24"/>
          <w:szCs w:val="24"/>
        </w:rPr>
      </w:pPr>
      <w:r w:rsidRPr="00927FAD">
        <w:rPr>
          <w:rFonts w:cs="Calibri"/>
          <w:sz w:val="24"/>
          <w:szCs w:val="24"/>
        </w:rPr>
        <w:t>Komunikace s ostatními spolužáky nebo sourozenci, zda o příčině problémů nevědí něco bližšího.</w:t>
      </w:r>
    </w:p>
    <w:p w:rsidR="001B3343" w:rsidRPr="00927FAD" w:rsidRDefault="001B3343" w:rsidP="007F1749">
      <w:pPr>
        <w:pStyle w:val="Odstavecseseznamem1"/>
        <w:numPr>
          <w:ilvl w:val="0"/>
          <w:numId w:val="18"/>
        </w:numPr>
        <w:spacing w:after="120" w:line="240" w:lineRule="auto"/>
        <w:rPr>
          <w:rFonts w:cs="Calibri"/>
          <w:sz w:val="24"/>
          <w:szCs w:val="24"/>
        </w:rPr>
      </w:pPr>
      <w:r w:rsidRPr="00927FAD">
        <w:rPr>
          <w:rFonts w:cs="Calibri"/>
          <w:sz w:val="24"/>
          <w:szCs w:val="24"/>
        </w:rPr>
        <w:t>Rozhovor s rodičem</w:t>
      </w:r>
    </w:p>
    <w:p w:rsidR="001B3343" w:rsidRPr="00927FAD" w:rsidRDefault="001B3343" w:rsidP="007F1749">
      <w:pPr>
        <w:pStyle w:val="Odstavecseseznamem1"/>
        <w:numPr>
          <w:ilvl w:val="1"/>
          <w:numId w:val="18"/>
        </w:numPr>
        <w:spacing w:after="120" w:line="240" w:lineRule="auto"/>
        <w:rPr>
          <w:rFonts w:cs="Calibri"/>
          <w:sz w:val="24"/>
          <w:szCs w:val="24"/>
        </w:rPr>
      </w:pPr>
      <w:r w:rsidRPr="00927FAD">
        <w:rPr>
          <w:rFonts w:cs="Calibri"/>
          <w:sz w:val="24"/>
          <w:szCs w:val="24"/>
        </w:rPr>
        <w:t>V první fázi by učitel měl po rodiči chtít, aby pouze okomentoval problémy, které učitel u dítěte vypozoroval. Může tak i zjistit skutečnou příčinou žákova neobvyklého chování než domácí týrání. Anebo může být zájem školy o osud žáka pro zákonného zástupce dostatečnou výstrahou k tomu, aby si uvědomil, že další ubližování dítěti bude mít pro něj vážné následky. Také může z chování rodiče nepřímo poznat, zda v rodině k týrání nedochází.</w:t>
      </w:r>
    </w:p>
    <w:p w:rsidR="001B3343" w:rsidRPr="00927FAD" w:rsidRDefault="001B3343" w:rsidP="007F1749">
      <w:pPr>
        <w:pStyle w:val="Odstavecseseznamem1"/>
        <w:numPr>
          <w:ilvl w:val="0"/>
          <w:numId w:val="18"/>
        </w:numPr>
        <w:spacing w:after="120" w:line="240" w:lineRule="auto"/>
        <w:rPr>
          <w:rFonts w:cs="Calibri"/>
          <w:b/>
          <w:sz w:val="24"/>
          <w:szCs w:val="24"/>
        </w:rPr>
      </w:pPr>
      <w:r w:rsidRPr="00927FAD">
        <w:rPr>
          <w:rFonts w:cs="Calibri"/>
          <w:sz w:val="24"/>
          <w:szCs w:val="24"/>
        </w:rPr>
        <w:t>Spolupráce s odborníkem</w:t>
      </w:r>
    </w:p>
    <w:p w:rsidR="001B3343" w:rsidRPr="00927FAD" w:rsidRDefault="001B3343" w:rsidP="007F1749">
      <w:pPr>
        <w:pStyle w:val="Odstavecseseznamem1"/>
        <w:numPr>
          <w:ilvl w:val="1"/>
          <w:numId w:val="18"/>
        </w:numPr>
        <w:spacing w:after="120" w:line="240" w:lineRule="auto"/>
        <w:rPr>
          <w:rFonts w:cs="Calibri"/>
          <w:b/>
          <w:sz w:val="24"/>
          <w:szCs w:val="24"/>
        </w:rPr>
      </w:pPr>
      <w:r w:rsidRPr="00120F36">
        <w:rPr>
          <w:rFonts w:cs="Calibri"/>
          <w:sz w:val="24"/>
          <w:szCs w:val="24"/>
        </w:rPr>
        <w:t>Lékař - Pediatr</w:t>
      </w:r>
      <w:r w:rsidRPr="00927FAD">
        <w:rPr>
          <w:rFonts w:cs="Calibri"/>
          <w:sz w:val="24"/>
          <w:szCs w:val="24"/>
        </w:rPr>
        <w:t xml:space="preserve"> si přeje, aby dítě přišlo v doprovodu rodiče.</w:t>
      </w:r>
    </w:p>
    <w:p w:rsidR="001B3343" w:rsidRPr="00927FAD" w:rsidRDefault="001B3343" w:rsidP="007F1749">
      <w:pPr>
        <w:pStyle w:val="Odstavecseseznamem1"/>
        <w:numPr>
          <w:ilvl w:val="1"/>
          <w:numId w:val="18"/>
        </w:numPr>
        <w:spacing w:after="120" w:line="240" w:lineRule="auto"/>
        <w:rPr>
          <w:rFonts w:cs="Calibri"/>
          <w:sz w:val="24"/>
          <w:szCs w:val="24"/>
        </w:rPr>
      </w:pPr>
      <w:r w:rsidRPr="00120F36">
        <w:rPr>
          <w:rFonts w:cs="Calibri"/>
          <w:sz w:val="24"/>
          <w:szCs w:val="24"/>
        </w:rPr>
        <w:t>PPP</w:t>
      </w:r>
      <w:r w:rsidRPr="00927FAD">
        <w:rPr>
          <w:rFonts w:cs="Calibri"/>
          <w:sz w:val="24"/>
          <w:szCs w:val="24"/>
        </w:rPr>
        <w:t xml:space="preserve"> - sem by mělo dítě jít spolu se zákonným zástupcem </w:t>
      </w:r>
      <w:proofErr w:type="gramStart"/>
      <w:r w:rsidRPr="00927FAD">
        <w:rPr>
          <w:rFonts w:cs="Calibri"/>
          <w:sz w:val="24"/>
          <w:szCs w:val="24"/>
        </w:rPr>
        <w:t>X</w:t>
      </w:r>
      <w:proofErr w:type="gramEnd"/>
      <w:r w:rsidRPr="00927FAD">
        <w:rPr>
          <w:rFonts w:cs="Calibri"/>
          <w:sz w:val="24"/>
          <w:szCs w:val="24"/>
        </w:rPr>
        <w:t xml:space="preserve"> pokud PPP bez účasti rodičů – je považováno toto porušení pravidel za přijatelné. Prioritou je pomoci dítěti za každou cenu.</w:t>
      </w:r>
    </w:p>
    <w:p w:rsidR="001B3343" w:rsidRPr="00927FAD" w:rsidRDefault="001B3343" w:rsidP="007F1749">
      <w:pPr>
        <w:pStyle w:val="Odstavecseseznamem1"/>
        <w:numPr>
          <w:ilvl w:val="1"/>
          <w:numId w:val="18"/>
        </w:numPr>
        <w:spacing w:after="120" w:line="240" w:lineRule="auto"/>
        <w:rPr>
          <w:rFonts w:cs="Calibri"/>
          <w:sz w:val="24"/>
          <w:szCs w:val="24"/>
        </w:rPr>
      </w:pPr>
      <w:r w:rsidRPr="00927FAD">
        <w:rPr>
          <w:rFonts w:cs="Calibri"/>
          <w:sz w:val="24"/>
          <w:szCs w:val="24"/>
        </w:rPr>
        <w:t>OSPOD - podezření na týrání žáka →situace se nezlepšuje, komunikace s rodiči k ničemu nevede.</w:t>
      </w:r>
    </w:p>
    <w:p w:rsidR="001B3343" w:rsidRPr="00927FAD" w:rsidRDefault="001B3343" w:rsidP="007F1749">
      <w:pPr>
        <w:pStyle w:val="Odstavecseseznamem1"/>
        <w:numPr>
          <w:ilvl w:val="1"/>
          <w:numId w:val="18"/>
        </w:numPr>
        <w:spacing w:after="120" w:line="240" w:lineRule="auto"/>
        <w:rPr>
          <w:rFonts w:cs="Calibri"/>
          <w:sz w:val="24"/>
          <w:szCs w:val="24"/>
          <w:u w:val="single"/>
        </w:rPr>
      </w:pPr>
      <w:r w:rsidRPr="00927FAD">
        <w:rPr>
          <w:rFonts w:cs="Calibri"/>
          <w:sz w:val="24"/>
          <w:szCs w:val="24"/>
        </w:rPr>
        <w:t xml:space="preserve">Týrání svěřené osoby dle ustanovení § 198 trestního zákoníku spadá mezi trestné činy vyjmenované jak v nepřekažení trestného činu (§ 367 TZ) tak v neoznámení trestného činu (§368 TZ). Tím, že nekontaktujeme-li orgány činné v trestním řízení, v případě, že už jsme se hodnověrným způsobem dozvěděli o týrání svěřené osoby, můžeme být sami pachatelé trestných činů nepřekažení tr. činu a neoznámení </w:t>
      </w:r>
      <w:proofErr w:type="spellStart"/>
      <w:r w:rsidR="00120F36" w:rsidRPr="00927FAD">
        <w:rPr>
          <w:rFonts w:cs="Calibri"/>
          <w:sz w:val="24"/>
          <w:szCs w:val="24"/>
        </w:rPr>
        <w:t>tr</w:t>
      </w:r>
      <w:proofErr w:type="spellEnd"/>
      <w:r w:rsidR="00120F36" w:rsidRPr="00927FAD">
        <w:rPr>
          <w:rFonts w:cs="Calibri"/>
          <w:sz w:val="24"/>
          <w:szCs w:val="24"/>
        </w:rPr>
        <w:t>. činu</w:t>
      </w:r>
      <w:r w:rsidRPr="00927FAD">
        <w:rPr>
          <w:rFonts w:cs="Calibri"/>
          <w:sz w:val="24"/>
          <w:szCs w:val="24"/>
        </w:rPr>
        <w:t>.</w:t>
      </w:r>
    </w:p>
    <w:p w:rsidR="001B13DE" w:rsidRDefault="001B13DE" w:rsidP="00927FAD">
      <w:pPr>
        <w:spacing w:after="120" w:line="240" w:lineRule="auto"/>
        <w:rPr>
          <w:rFonts w:cs="Calibri"/>
          <w:b/>
          <w:sz w:val="28"/>
          <w:szCs w:val="28"/>
          <w:u w:val="single"/>
        </w:rPr>
      </w:pPr>
    </w:p>
    <w:p w:rsidR="001B13DE" w:rsidRDefault="001B13DE" w:rsidP="00927FAD">
      <w:pPr>
        <w:spacing w:after="120" w:line="240" w:lineRule="auto"/>
        <w:rPr>
          <w:rFonts w:cs="Calibri"/>
          <w:b/>
          <w:sz w:val="28"/>
          <w:szCs w:val="28"/>
          <w:u w:val="single"/>
        </w:rPr>
      </w:pPr>
    </w:p>
    <w:p w:rsidR="001B3343" w:rsidRPr="00120F36" w:rsidRDefault="001B3343" w:rsidP="00927FAD">
      <w:pPr>
        <w:spacing w:after="120" w:line="240" w:lineRule="auto"/>
        <w:rPr>
          <w:rFonts w:cs="Calibri"/>
          <w:b/>
          <w:sz w:val="28"/>
          <w:szCs w:val="28"/>
        </w:rPr>
      </w:pPr>
      <w:r w:rsidRPr="00120F36">
        <w:rPr>
          <w:rFonts w:cs="Calibri"/>
          <w:b/>
          <w:sz w:val="28"/>
          <w:szCs w:val="28"/>
          <w:u w:val="single"/>
        </w:rPr>
        <w:lastRenderedPageBreak/>
        <w:t xml:space="preserve">Jak řešit sexuální zneužívání: </w:t>
      </w:r>
    </w:p>
    <w:p w:rsidR="001B3343" w:rsidRPr="00927FAD" w:rsidRDefault="001B3343" w:rsidP="00927FAD">
      <w:pPr>
        <w:spacing w:after="120" w:line="240" w:lineRule="auto"/>
        <w:rPr>
          <w:rFonts w:cs="Calibri"/>
          <w:sz w:val="24"/>
          <w:szCs w:val="24"/>
        </w:rPr>
      </w:pPr>
      <w:r w:rsidRPr="00927FAD">
        <w:rPr>
          <w:rFonts w:cs="Calibri"/>
          <w:b/>
          <w:sz w:val="24"/>
          <w:szCs w:val="24"/>
        </w:rPr>
        <w:t>Sexuální zneužívání</w:t>
      </w:r>
      <w:r w:rsidRPr="00927FAD">
        <w:rPr>
          <w:rFonts w:cs="Calibri"/>
          <w:sz w:val="24"/>
          <w:szCs w:val="24"/>
        </w:rPr>
        <w:t xml:space="preserve"> – je každé nepřiměřené vystavení dítěte sexuálnímu činu nebo chování, které vede k uspokojování potřeb zneuživatele. Pohlavní zneužívání je závažným trestným činem proti lidské důstojnosti, na který se vztahuje povinnost překazit jej (v souladu s trestním zákoníkem). Překazit znamená, že zabráníte páchání nebo dokončení takového jednání (oznámit orgánům činným v trestním řízení).</w:t>
      </w:r>
    </w:p>
    <w:p w:rsidR="001B3343" w:rsidRPr="00927FAD" w:rsidRDefault="001B3343" w:rsidP="00927FAD">
      <w:pPr>
        <w:spacing w:after="120" w:line="240" w:lineRule="auto"/>
        <w:rPr>
          <w:rFonts w:cs="Calibri"/>
          <w:sz w:val="24"/>
          <w:szCs w:val="24"/>
        </w:rPr>
      </w:pPr>
    </w:p>
    <w:p w:rsidR="001B3343" w:rsidRPr="00120F36" w:rsidRDefault="001B3343" w:rsidP="00927FAD">
      <w:pPr>
        <w:spacing w:after="120" w:line="240" w:lineRule="auto"/>
        <w:rPr>
          <w:rFonts w:cs="Calibri"/>
          <w:sz w:val="32"/>
          <w:szCs w:val="32"/>
        </w:rPr>
      </w:pPr>
      <w:r w:rsidRPr="00120F36">
        <w:rPr>
          <w:rFonts w:cs="Calibri"/>
          <w:sz w:val="32"/>
          <w:szCs w:val="32"/>
        </w:rPr>
        <w:t>Dozvím se – oznámím MP → řediteli – kontaktujeme policii a orgán sociálně-právní ochrany dětí</w:t>
      </w:r>
    </w:p>
    <w:p w:rsidR="00120F36" w:rsidRDefault="00120F36" w:rsidP="00927FAD">
      <w:pPr>
        <w:spacing w:after="120" w:line="240" w:lineRule="auto"/>
        <w:rPr>
          <w:rFonts w:cs="Calibri"/>
          <w:b/>
          <w:sz w:val="24"/>
          <w:szCs w:val="24"/>
          <w:u w:val="single"/>
        </w:rPr>
      </w:pPr>
    </w:p>
    <w:p w:rsidR="001B3343" w:rsidRPr="00120F36" w:rsidRDefault="001B3343" w:rsidP="00927FAD">
      <w:pPr>
        <w:spacing w:after="120" w:line="240" w:lineRule="auto"/>
        <w:rPr>
          <w:rFonts w:cs="Calibri"/>
          <w:b/>
          <w:sz w:val="28"/>
          <w:szCs w:val="28"/>
          <w:u w:val="single"/>
        </w:rPr>
      </w:pPr>
      <w:r w:rsidRPr="00120F36">
        <w:rPr>
          <w:rFonts w:cs="Calibri"/>
          <w:b/>
          <w:sz w:val="28"/>
          <w:szCs w:val="28"/>
          <w:u w:val="single"/>
        </w:rPr>
        <w:t>Dítě se mi svěří osobně</w:t>
      </w:r>
    </w:p>
    <w:p w:rsidR="001B3343" w:rsidRPr="004F1605" w:rsidRDefault="001B3343" w:rsidP="007F1749">
      <w:pPr>
        <w:pStyle w:val="Odstavecseseznamem1"/>
        <w:numPr>
          <w:ilvl w:val="0"/>
          <w:numId w:val="19"/>
        </w:numPr>
        <w:spacing w:after="120" w:line="240" w:lineRule="auto"/>
        <w:rPr>
          <w:rFonts w:cs="Calibri"/>
          <w:sz w:val="24"/>
          <w:szCs w:val="24"/>
        </w:rPr>
      </w:pPr>
      <w:bookmarkStart w:id="0" w:name="_GoBack"/>
      <w:r w:rsidRPr="004F1605">
        <w:rPr>
          <w:rFonts w:cs="Calibri"/>
          <w:sz w:val="24"/>
          <w:szCs w:val="24"/>
        </w:rPr>
        <w:t>uvědomit si, že jde o velmi citlivou záležitost</w:t>
      </w:r>
    </w:p>
    <w:p w:rsidR="001B3343" w:rsidRPr="004F1605" w:rsidRDefault="001B3343" w:rsidP="007F1749">
      <w:pPr>
        <w:pStyle w:val="Odstavecseseznamem1"/>
        <w:numPr>
          <w:ilvl w:val="0"/>
          <w:numId w:val="19"/>
        </w:numPr>
        <w:spacing w:after="120" w:line="240" w:lineRule="auto"/>
        <w:rPr>
          <w:rFonts w:cs="Calibri"/>
          <w:sz w:val="24"/>
          <w:szCs w:val="24"/>
        </w:rPr>
      </w:pPr>
      <w:r w:rsidRPr="004F1605">
        <w:rPr>
          <w:rFonts w:cs="Calibri"/>
          <w:sz w:val="24"/>
          <w:szCs w:val="24"/>
        </w:rPr>
        <w:t>seznámit s tím ředitele školy a metodika prevence, TU (pokud se mu nesvěřil žák osobně)</w:t>
      </w:r>
    </w:p>
    <w:p w:rsidR="001B3343" w:rsidRPr="004F1605" w:rsidRDefault="001B3343" w:rsidP="007F1749">
      <w:pPr>
        <w:pStyle w:val="Odstavecseseznamem1"/>
        <w:numPr>
          <w:ilvl w:val="0"/>
          <w:numId w:val="19"/>
        </w:numPr>
        <w:spacing w:after="120" w:line="240" w:lineRule="auto"/>
        <w:rPr>
          <w:rFonts w:cs="Calibri"/>
          <w:sz w:val="24"/>
          <w:szCs w:val="24"/>
        </w:rPr>
      </w:pPr>
      <w:r w:rsidRPr="004F1605">
        <w:rPr>
          <w:rFonts w:cs="Calibri"/>
          <w:sz w:val="24"/>
          <w:szCs w:val="24"/>
        </w:rPr>
        <w:t>pokud se zneužívání dopouští rodič, není žádoucí informovat ho o tom, že se vám dítě svěřilo</w:t>
      </w:r>
    </w:p>
    <w:p w:rsidR="001B3343" w:rsidRPr="004F1605" w:rsidRDefault="001B3343" w:rsidP="007F1749">
      <w:pPr>
        <w:pStyle w:val="Odstavecseseznamem1"/>
        <w:numPr>
          <w:ilvl w:val="0"/>
          <w:numId w:val="19"/>
        </w:numPr>
        <w:spacing w:after="120" w:line="240" w:lineRule="auto"/>
        <w:rPr>
          <w:rFonts w:cs="Calibri"/>
          <w:sz w:val="24"/>
          <w:szCs w:val="24"/>
        </w:rPr>
      </w:pPr>
      <w:r w:rsidRPr="004F1605">
        <w:rPr>
          <w:rFonts w:cs="Calibri"/>
          <w:sz w:val="24"/>
          <w:szCs w:val="24"/>
        </w:rPr>
        <w:t>komunikovat s dítětem – podrobnější vyšetřování nechat na psychologovi a policii</w:t>
      </w:r>
    </w:p>
    <w:p w:rsidR="001B3343" w:rsidRPr="004F1605" w:rsidRDefault="001B3343" w:rsidP="007F1749">
      <w:pPr>
        <w:pStyle w:val="Odstavecseseznamem1"/>
        <w:numPr>
          <w:ilvl w:val="0"/>
          <w:numId w:val="19"/>
        </w:numPr>
        <w:spacing w:after="120" w:line="240" w:lineRule="auto"/>
        <w:rPr>
          <w:rFonts w:cs="Calibri"/>
          <w:sz w:val="24"/>
          <w:szCs w:val="24"/>
        </w:rPr>
      </w:pPr>
      <w:r w:rsidRPr="004F1605">
        <w:rPr>
          <w:rFonts w:cs="Calibri"/>
          <w:sz w:val="24"/>
          <w:szCs w:val="24"/>
        </w:rPr>
        <w:t>vhodně dítěti sdělit, že skutečnost musíte ohlásit na policii</w:t>
      </w:r>
    </w:p>
    <w:p w:rsidR="001B3343" w:rsidRPr="004F1605" w:rsidRDefault="001B3343" w:rsidP="007F1749">
      <w:pPr>
        <w:pStyle w:val="Odstavecseseznamem1"/>
        <w:numPr>
          <w:ilvl w:val="0"/>
          <w:numId w:val="19"/>
        </w:numPr>
        <w:spacing w:after="120" w:line="240" w:lineRule="auto"/>
        <w:rPr>
          <w:rFonts w:cs="Calibri"/>
          <w:sz w:val="24"/>
          <w:szCs w:val="24"/>
        </w:rPr>
      </w:pPr>
      <w:r w:rsidRPr="004F1605">
        <w:rPr>
          <w:rFonts w:cs="Calibri"/>
          <w:sz w:val="24"/>
          <w:szCs w:val="24"/>
        </w:rPr>
        <w:t>ohlásit na policii</w:t>
      </w:r>
    </w:p>
    <w:p w:rsidR="001B3343" w:rsidRPr="004F1605" w:rsidRDefault="001B3343" w:rsidP="007F1749">
      <w:pPr>
        <w:pStyle w:val="Odstavecseseznamem1"/>
        <w:numPr>
          <w:ilvl w:val="0"/>
          <w:numId w:val="19"/>
        </w:numPr>
        <w:spacing w:after="120" w:line="240" w:lineRule="auto"/>
        <w:rPr>
          <w:rFonts w:cs="Calibri"/>
          <w:sz w:val="24"/>
          <w:szCs w:val="24"/>
        </w:rPr>
      </w:pPr>
      <w:r w:rsidRPr="004F1605">
        <w:rPr>
          <w:rFonts w:cs="Calibri"/>
          <w:sz w:val="24"/>
          <w:szCs w:val="24"/>
        </w:rPr>
        <w:t>ocenit dítě, že za vámi přišlo a ujistit ho, že pro ně uděláte všechno, co je ve vašich silách</w:t>
      </w:r>
    </w:p>
    <w:p w:rsidR="001B3343" w:rsidRPr="004F1605" w:rsidRDefault="001B3343" w:rsidP="007F1749">
      <w:pPr>
        <w:pStyle w:val="Odstavecseseznamem1"/>
        <w:numPr>
          <w:ilvl w:val="0"/>
          <w:numId w:val="19"/>
        </w:numPr>
        <w:spacing w:after="120" w:line="240" w:lineRule="auto"/>
        <w:rPr>
          <w:rFonts w:cs="Calibri"/>
          <w:sz w:val="24"/>
          <w:szCs w:val="24"/>
        </w:rPr>
      </w:pPr>
      <w:r w:rsidRPr="004F1605">
        <w:rPr>
          <w:rFonts w:cs="Calibri"/>
          <w:sz w:val="24"/>
          <w:szCs w:val="24"/>
        </w:rPr>
        <w:t>jestliže dítě nechce, abyste věc ohlásili, situaci konzultujte s odborníkem, ale od oznámení události vás to nesmí odradit</w:t>
      </w:r>
    </w:p>
    <w:bookmarkEnd w:id="0"/>
    <w:p w:rsidR="00120F36" w:rsidRDefault="00120F36" w:rsidP="001B13DE">
      <w:pPr>
        <w:spacing w:after="0" w:line="240" w:lineRule="auto"/>
        <w:rPr>
          <w:rFonts w:cs="Calibri"/>
          <w:b/>
          <w:sz w:val="28"/>
          <w:szCs w:val="28"/>
          <w:u w:val="single"/>
        </w:rPr>
      </w:pPr>
    </w:p>
    <w:p w:rsidR="001B3343" w:rsidRPr="00120F36" w:rsidRDefault="001B3343" w:rsidP="00120F36">
      <w:pPr>
        <w:spacing w:after="120" w:line="240" w:lineRule="auto"/>
        <w:rPr>
          <w:rFonts w:cs="Calibri"/>
          <w:b/>
          <w:sz w:val="28"/>
          <w:szCs w:val="28"/>
          <w:u w:val="single"/>
        </w:rPr>
      </w:pPr>
      <w:r w:rsidRPr="00120F36">
        <w:rPr>
          <w:rFonts w:cs="Calibri"/>
          <w:b/>
          <w:sz w:val="28"/>
          <w:szCs w:val="28"/>
          <w:u w:val="single"/>
        </w:rPr>
        <w:t>Dozvím se to od spolužáků nebo z jiných zdrojů</w:t>
      </w:r>
    </w:p>
    <w:p w:rsidR="001B3343" w:rsidRDefault="001B3343" w:rsidP="007F1749">
      <w:pPr>
        <w:pStyle w:val="Odstavecseseznamem1"/>
        <w:numPr>
          <w:ilvl w:val="0"/>
          <w:numId w:val="20"/>
        </w:numPr>
        <w:spacing w:after="120" w:line="240" w:lineRule="auto"/>
        <w:rPr>
          <w:rFonts w:cs="Calibri"/>
          <w:sz w:val="24"/>
          <w:szCs w:val="24"/>
        </w:rPr>
      </w:pPr>
      <w:r w:rsidRPr="00927FAD">
        <w:rPr>
          <w:rFonts w:cs="Calibri"/>
          <w:sz w:val="24"/>
          <w:szCs w:val="24"/>
        </w:rPr>
        <w:t>Nejprve přemýšlejte, jestli tomu nasvědčuje i vaše pozorování. Pokuste se s dítětem navázat rozhovor, ale do ničeho ho nenuťte. Prostředníkovi řekněte, že je důležité, aby za vámi přišlo zneužívané dítě samo. Nevyšetřujte a nijak nepátrejte. Jestliže si nejste jistí, oznamte věc orgánu sociálně-právní ochrany, který ji prošetří.</w:t>
      </w:r>
    </w:p>
    <w:p w:rsidR="00CB2F56" w:rsidRDefault="00CB2F56" w:rsidP="00CB2F56">
      <w:pPr>
        <w:pStyle w:val="Odstavecseseznamem1"/>
        <w:spacing w:after="120" w:line="240" w:lineRule="auto"/>
        <w:ind w:left="0"/>
        <w:rPr>
          <w:rFonts w:cs="Calibri"/>
          <w:sz w:val="24"/>
          <w:szCs w:val="24"/>
        </w:rPr>
      </w:pPr>
    </w:p>
    <w:tbl>
      <w:tblPr>
        <w:tblStyle w:val="Mkatabulky"/>
        <w:tblW w:w="0" w:type="auto"/>
        <w:tblLook w:val="04A0" w:firstRow="1" w:lastRow="0" w:firstColumn="1" w:lastColumn="0" w:noHBand="0" w:noVBand="1"/>
      </w:tblPr>
      <w:tblGrid>
        <w:gridCol w:w="10436"/>
      </w:tblGrid>
      <w:tr w:rsidR="00CB2F56" w:rsidTr="00CB2F56">
        <w:tc>
          <w:tcPr>
            <w:tcW w:w="10456" w:type="dxa"/>
            <w:tcBorders>
              <w:top w:val="double" w:sz="4" w:space="0" w:color="auto"/>
              <w:left w:val="double" w:sz="4" w:space="0" w:color="auto"/>
              <w:bottom w:val="double" w:sz="4" w:space="0" w:color="auto"/>
              <w:right w:val="double" w:sz="4" w:space="0" w:color="auto"/>
            </w:tcBorders>
          </w:tcPr>
          <w:p w:rsidR="00CB2F56" w:rsidRDefault="00CB2F56" w:rsidP="00CB2F56">
            <w:pPr>
              <w:pStyle w:val="Odstavecseseznamem1"/>
              <w:spacing w:after="120" w:line="240" w:lineRule="auto"/>
              <w:ind w:left="0"/>
              <w:rPr>
                <w:sz w:val="32"/>
                <w:szCs w:val="32"/>
                <w:bdr w:val="single" w:sz="4" w:space="0" w:color="FFFFFF" w:frame="1"/>
              </w:rPr>
            </w:pPr>
            <w:r w:rsidRPr="00CB2F56">
              <w:rPr>
                <w:sz w:val="32"/>
                <w:szCs w:val="32"/>
                <w:u w:val="single"/>
                <w:bdr w:val="single" w:sz="4" w:space="0" w:color="FFFFFF" w:frame="1"/>
              </w:rPr>
              <w:t>Pokud má učitel jistotu</w:t>
            </w:r>
            <w:r w:rsidRPr="00CB2F56">
              <w:rPr>
                <w:sz w:val="32"/>
                <w:szCs w:val="32"/>
                <w:bdr w:val="single" w:sz="4" w:space="0" w:color="FFFFFF" w:frame="1"/>
              </w:rPr>
              <w:t>, že byl spáchán trestný čin, má ze zákona povinnost obrátit se na orgány činné v trestním řízení</w:t>
            </w:r>
            <w:r>
              <w:rPr>
                <w:sz w:val="32"/>
                <w:szCs w:val="32"/>
                <w:bdr w:val="single" w:sz="4" w:space="0" w:color="FFFFFF" w:frame="1"/>
              </w:rPr>
              <w:t>!</w:t>
            </w:r>
          </w:p>
          <w:p w:rsidR="00CB2F56" w:rsidRPr="00CB2F56" w:rsidRDefault="00CB2F56" w:rsidP="00CB2F56">
            <w:pPr>
              <w:pStyle w:val="Odstavecseseznamem1"/>
              <w:spacing w:after="120" w:line="240" w:lineRule="auto"/>
              <w:ind w:left="0"/>
              <w:rPr>
                <w:rFonts w:cs="Calibri"/>
                <w:sz w:val="32"/>
                <w:szCs w:val="32"/>
              </w:rPr>
            </w:pPr>
            <w:r w:rsidRPr="00CB2F56">
              <w:rPr>
                <w:sz w:val="32"/>
                <w:szCs w:val="32"/>
                <w:u w:val="single"/>
                <w:bdr w:val="single" w:sz="4" w:space="0" w:color="FFFFFF" w:frame="1"/>
              </w:rPr>
              <w:t>Pokud má podezření</w:t>
            </w:r>
            <w:r w:rsidRPr="00CB2F56">
              <w:rPr>
                <w:sz w:val="32"/>
                <w:szCs w:val="32"/>
                <w:bdr w:val="single" w:sz="4" w:space="0" w:color="FFFFFF" w:frame="1"/>
              </w:rPr>
              <w:t>, zákon určuje školskému zařízení za povinnost nahlásit tuto skutečnost obecnímu úřadu, tedy sociálnímu pracovníkovi z orgánu sociálně právní ochrany dětí (OSPOD</w:t>
            </w:r>
            <w:r w:rsidR="001B13DE" w:rsidRPr="00CB2F56">
              <w:rPr>
                <w:sz w:val="32"/>
                <w:szCs w:val="32"/>
                <w:bdr w:val="single" w:sz="4" w:space="0" w:color="FFFFFF" w:frame="1"/>
              </w:rPr>
              <w:t>).</w:t>
            </w:r>
          </w:p>
        </w:tc>
      </w:tr>
    </w:tbl>
    <w:p w:rsidR="00CB2F56" w:rsidRPr="00927FAD" w:rsidRDefault="00CB2F56" w:rsidP="001B13DE">
      <w:pPr>
        <w:pStyle w:val="Odstavecseseznamem1"/>
        <w:spacing w:after="0" w:line="240" w:lineRule="auto"/>
        <w:ind w:left="0"/>
        <w:rPr>
          <w:rFonts w:cs="Calibri"/>
          <w:sz w:val="24"/>
          <w:szCs w:val="24"/>
        </w:rPr>
      </w:pPr>
    </w:p>
    <w:p w:rsidR="001B3343" w:rsidRPr="00927FAD" w:rsidRDefault="001B3343" w:rsidP="001B13DE">
      <w:pPr>
        <w:pStyle w:val="Odstavecseseznamem1"/>
        <w:spacing w:after="0" w:line="240" w:lineRule="auto"/>
        <w:ind w:left="0"/>
        <w:rPr>
          <w:rFonts w:cs="Calibri"/>
          <w:sz w:val="24"/>
          <w:szCs w:val="24"/>
        </w:rPr>
      </w:pPr>
    </w:p>
    <w:p w:rsidR="001B3343" w:rsidRPr="00CB2F56" w:rsidRDefault="001B3343" w:rsidP="00927FAD">
      <w:pPr>
        <w:spacing w:after="120" w:line="240" w:lineRule="auto"/>
        <w:rPr>
          <w:rFonts w:cs="Calibri"/>
          <w:b/>
          <w:sz w:val="28"/>
          <w:szCs w:val="28"/>
        </w:rPr>
      </w:pPr>
      <w:r w:rsidRPr="00CB2F56">
        <w:rPr>
          <w:rFonts w:cs="Calibri"/>
          <w:b/>
          <w:sz w:val="28"/>
          <w:szCs w:val="28"/>
          <w:u w:val="single"/>
        </w:rPr>
        <w:t xml:space="preserve">Síť partnerů spolupráce </w:t>
      </w:r>
    </w:p>
    <w:p w:rsidR="001B3343" w:rsidRPr="00927FAD" w:rsidRDefault="001B3343" w:rsidP="007F1749">
      <w:pPr>
        <w:pStyle w:val="Odstavecseseznamem1"/>
        <w:numPr>
          <w:ilvl w:val="0"/>
          <w:numId w:val="20"/>
        </w:numPr>
        <w:spacing w:after="0" w:line="240" w:lineRule="auto"/>
        <w:ind w:left="1077" w:hanging="357"/>
        <w:rPr>
          <w:rFonts w:cs="Calibri"/>
          <w:sz w:val="24"/>
          <w:szCs w:val="24"/>
        </w:rPr>
      </w:pPr>
      <w:r w:rsidRPr="00927FAD">
        <w:rPr>
          <w:rFonts w:cs="Calibri"/>
          <w:sz w:val="24"/>
          <w:szCs w:val="24"/>
        </w:rPr>
        <w:t xml:space="preserve">Dětské krizové centrum, tel: 241 484 149 </w:t>
      </w:r>
    </w:p>
    <w:p w:rsidR="001B3343" w:rsidRPr="00927FAD" w:rsidRDefault="001B3343" w:rsidP="007F1749">
      <w:pPr>
        <w:pStyle w:val="Odstavecseseznamem1"/>
        <w:numPr>
          <w:ilvl w:val="0"/>
          <w:numId w:val="20"/>
        </w:numPr>
        <w:spacing w:after="0" w:line="240" w:lineRule="auto"/>
        <w:ind w:left="1077" w:hanging="357"/>
        <w:rPr>
          <w:rFonts w:cs="Calibri"/>
          <w:sz w:val="24"/>
          <w:szCs w:val="24"/>
        </w:rPr>
      </w:pPr>
      <w:r w:rsidRPr="00927FAD">
        <w:rPr>
          <w:rFonts w:cs="Calibri"/>
          <w:sz w:val="24"/>
          <w:szCs w:val="24"/>
        </w:rPr>
        <w:t xml:space="preserve">Internetová poradna: problem@ditekrize.cz  </w:t>
      </w:r>
    </w:p>
    <w:p w:rsidR="001B3343" w:rsidRPr="00927FAD" w:rsidRDefault="001B3343" w:rsidP="007F1749">
      <w:pPr>
        <w:pStyle w:val="Odstavecseseznamem1"/>
        <w:numPr>
          <w:ilvl w:val="0"/>
          <w:numId w:val="20"/>
        </w:numPr>
        <w:spacing w:after="0" w:line="240" w:lineRule="auto"/>
        <w:ind w:left="1077" w:hanging="357"/>
        <w:rPr>
          <w:rFonts w:cs="Calibri"/>
          <w:sz w:val="24"/>
          <w:szCs w:val="24"/>
        </w:rPr>
      </w:pPr>
      <w:r w:rsidRPr="00927FAD">
        <w:rPr>
          <w:rFonts w:cs="Calibri"/>
          <w:sz w:val="24"/>
          <w:szCs w:val="24"/>
        </w:rPr>
        <w:t>Linka bezpečí, tel: 800 155 555</w:t>
      </w:r>
    </w:p>
    <w:p w:rsidR="001B3343" w:rsidRPr="00927FAD" w:rsidRDefault="001B3343" w:rsidP="007F1749">
      <w:pPr>
        <w:pStyle w:val="Odstavecseseznamem1"/>
        <w:numPr>
          <w:ilvl w:val="0"/>
          <w:numId w:val="20"/>
        </w:numPr>
        <w:spacing w:after="0" w:line="240" w:lineRule="auto"/>
        <w:ind w:left="1077" w:hanging="357"/>
        <w:rPr>
          <w:rFonts w:cs="Calibri"/>
          <w:sz w:val="24"/>
          <w:szCs w:val="24"/>
        </w:rPr>
      </w:pPr>
      <w:r w:rsidRPr="00927FAD">
        <w:rPr>
          <w:rFonts w:cs="Calibri"/>
          <w:sz w:val="24"/>
          <w:szCs w:val="24"/>
        </w:rPr>
        <w:t xml:space="preserve">Linka důvěry RIAPS: 222 580 697, </w:t>
      </w:r>
      <w:hyperlink r:id="rId7" w:history="1">
        <w:r w:rsidRPr="00927FAD">
          <w:rPr>
            <w:rStyle w:val="Hypertextovodkaz"/>
            <w:rFonts w:cs="Calibri"/>
            <w:sz w:val="24"/>
            <w:szCs w:val="24"/>
          </w:rPr>
          <w:t>linka@mcssp.cz</w:t>
        </w:r>
      </w:hyperlink>
    </w:p>
    <w:p w:rsidR="001B3343" w:rsidRPr="00927FAD" w:rsidRDefault="001B3343" w:rsidP="007F1749">
      <w:pPr>
        <w:pStyle w:val="Odstavecseseznamem1"/>
        <w:numPr>
          <w:ilvl w:val="0"/>
          <w:numId w:val="20"/>
        </w:numPr>
        <w:spacing w:after="0" w:line="240" w:lineRule="auto"/>
        <w:ind w:left="1077" w:hanging="357"/>
        <w:rPr>
          <w:rFonts w:cs="Calibri"/>
          <w:b/>
          <w:sz w:val="24"/>
          <w:szCs w:val="24"/>
          <w:u w:val="single"/>
        </w:rPr>
      </w:pPr>
      <w:r w:rsidRPr="00927FAD">
        <w:rPr>
          <w:rFonts w:cs="Calibri"/>
          <w:sz w:val="24"/>
          <w:szCs w:val="24"/>
        </w:rPr>
        <w:t xml:space="preserve">PPP – Metodik prevence </w:t>
      </w:r>
      <w:r w:rsidR="0017395A" w:rsidRPr="00927FAD">
        <w:rPr>
          <w:rFonts w:cs="Calibri"/>
          <w:sz w:val="24"/>
          <w:szCs w:val="24"/>
        </w:rPr>
        <w:t>Mgr. Martina Fialová, psycholog.</w:t>
      </w:r>
    </w:p>
    <w:p w:rsidR="001B3343" w:rsidRPr="007B062B" w:rsidRDefault="0017395A" w:rsidP="007F1749">
      <w:pPr>
        <w:pStyle w:val="Nadpis1"/>
        <w:numPr>
          <w:ilvl w:val="0"/>
          <w:numId w:val="43"/>
        </w:numPr>
        <w:ind w:left="1154"/>
        <w:rPr>
          <w:rFonts w:ascii="Calibri" w:hAnsi="Calibri"/>
        </w:rPr>
      </w:pPr>
      <w:r w:rsidRPr="007B062B">
        <w:rPr>
          <w:rFonts w:ascii="Calibri" w:hAnsi="Calibri"/>
        </w:rPr>
        <w:lastRenderedPageBreak/>
        <w:t>Krizový plán: EXTREMISMUS, RASISMUS, XENOFOBIE, ANTISEMITISMUS</w:t>
      </w:r>
      <w:r w:rsidR="00C16461">
        <w:rPr>
          <w:rFonts w:ascii="Calibri" w:hAnsi="Calibri"/>
        </w:rPr>
        <w:t>, HOMOFOBIE</w:t>
      </w:r>
    </w:p>
    <w:p w:rsidR="007B062B" w:rsidRDefault="007B062B">
      <w:pPr>
        <w:ind w:left="360"/>
        <w:jc w:val="both"/>
        <w:rPr>
          <w:rFonts w:cs="Calibri"/>
          <w:b/>
        </w:rPr>
      </w:pPr>
    </w:p>
    <w:p w:rsidR="001B3343" w:rsidRPr="007B062B" w:rsidRDefault="001B3343" w:rsidP="007B062B">
      <w:pPr>
        <w:spacing w:after="120" w:line="240" w:lineRule="auto"/>
        <w:ind w:left="360"/>
        <w:jc w:val="both"/>
        <w:rPr>
          <w:rFonts w:cs="Calibri"/>
          <w:sz w:val="24"/>
          <w:szCs w:val="24"/>
        </w:rPr>
      </w:pPr>
      <w:r w:rsidRPr="007B062B">
        <w:rPr>
          <w:rFonts w:cs="Calibri"/>
          <w:b/>
          <w:sz w:val="24"/>
          <w:szCs w:val="24"/>
        </w:rPr>
        <w:t>Za extremistické chování</w:t>
      </w:r>
      <w:r w:rsidRPr="007B062B">
        <w:rPr>
          <w:rFonts w:cs="Calibri"/>
          <w:sz w:val="24"/>
          <w:szCs w:val="24"/>
        </w:rPr>
        <w:t xml:space="preserve"> lze považovat takové, které je vědomě konáno ve prospěch politických, náboženských a etnických hnutí a ideologií, která směřují proti základům demokratického ústavního státu. U žáků se zpravidla jedná pouze o dílčí postoje a formy podpory, které mají často pouze slabý ideologický základ.</w:t>
      </w:r>
    </w:p>
    <w:p w:rsidR="001B3343" w:rsidRPr="007B062B" w:rsidRDefault="001B3343" w:rsidP="007B062B">
      <w:pPr>
        <w:spacing w:after="120" w:line="240" w:lineRule="auto"/>
        <w:ind w:left="360"/>
        <w:jc w:val="both"/>
        <w:rPr>
          <w:rFonts w:cs="Calibri"/>
          <w:b/>
          <w:sz w:val="24"/>
          <w:szCs w:val="24"/>
        </w:rPr>
      </w:pPr>
      <w:r w:rsidRPr="007B062B">
        <w:rPr>
          <w:rFonts w:cs="Calibri"/>
          <w:b/>
          <w:sz w:val="24"/>
          <w:szCs w:val="24"/>
        </w:rPr>
        <w:t>Rasistické chování</w:t>
      </w:r>
      <w:r w:rsidRPr="007B062B">
        <w:rPr>
          <w:rFonts w:cs="Calibri"/>
          <w:sz w:val="24"/>
          <w:szCs w:val="24"/>
        </w:rPr>
        <w:t xml:space="preserve"> je takové, které na základě přisouzení psychických a mentálních schopností a dovedností skupinám definovaným podle biologického, rasového či národnostního původu tyto příslušníky těchto skupin hodnotí a případně (ve formě „tvrdého rasismu“) je i poškozuje. </w:t>
      </w:r>
    </w:p>
    <w:p w:rsidR="001B3343" w:rsidRPr="007B062B" w:rsidRDefault="001B3343" w:rsidP="007B062B">
      <w:pPr>
        <w:spacing w:after="120" w:line="240" w:lineRule="auto"/>
        <w:ind w:left="360"/>
        <w:jc w:val="both"/>
        <w:rPr>
          <w:rFonts w:cs="Calibri"/>
          <w:b/>
          <w:sz w:val="24"/>
          <w:szCs w:val="24"/>
        </w:rPr>
      </w:pPr>
      <w:r w:rsidRPr="007B062B">
        <w:rPr>
          <w:rFonts w:cs="Calibri"/>
          <w:b/>
          <w:sz w:val="24"/>
          <w:szCs w:val="24"/>
        </w:rPr>
        <w:t>Xenofobní chování</w:t>
      </w:r>
      <w:r w:rsidRPr="007B062B">
        <w:rPr>
          <w:rFonts w:cs="Calibri"/>
          <w:sz w:val="24"/>
          <w:szCs w:val="24"/>
        </w:rPr>
        <w:t xml:space="preserve"> je takové, které na základě subjektivně stanovených prvků cizosti (jinakosti) vyvolává obavy ze subjektů, které jsou jako cizí pojímány a v krajních případech může vést k jejich poškozování, což vyvolává protireakci. </w:t>
      </w:r>
    </w:p>
    <w:p w:rsidR="001B3343" w:rsidRDefault="001B3343" w:rsidP="007B062B">
      <w:pPr>
        <w:spacing w:after="120" w:line="240" w:lineRule="auto"/>
        <w:ind w:left="360"/>
        <w:jc w:val="both"/>
        <w:rPr>
          <w:rFonts w:cs="Calibri"/>
          <w:sz w:val="24"/>
          <w:szCs w:val="24"/>
        </w:rPr>
      </w:pPr>
      <w:r w:rsidRPr="007B062B">
        <w:rPr>
          <w:rFonts w:cs="Calibri"/>
          <w:b/>
          <w:sz w:val="24"/>
          <w:szCs w:val="24"/>
        </w:rPr>
        <w:t>Antisemitské jednán</w:t>
      </w:r>
      <w:r w:rsidRPr="007B062B">
        <w:rPr>
          <w:rFonts w:cs="Calibri"/>
          <w:sz w:val="24"/>
          <w:szCs w:val="24"/>
        </w:rPr>
        <w:t>í je takové, které poškozuje objekt židovského charakteru.</w:t>
      </w:r>
    </w:p>
    <w:p w:rsidR="00C16461" w:rsidRPr="00C16461" w:rsidRDefault="00C16461" w:rsidP="00C16461">
      <w:pPr>
        <w:spacing w:after="120" w:line="240" w:lineRule="auto"/>
        <w:ind w:left="357"/>
        <w:jc w:val="both"/>
        <w:rPr>
          <w:rFonts w:cs="Calibri"/>
          <w:sz w:val="24"/>
          <w:szCs w:val="24"/>
        </w:rPr>
      </w:pPr>
      <w:r w:rsidRPr="00C16461">
        <w:rPr>
          <w:b/>
          <w:sz w:val="24"/>
          <w:szCs w:val="24"/>
        </w:rPr>
        <w:t>Homofobie</w:t>
      </w:r>
      <w:r w:rsidRPr="00C16461">
        <w:rPr>
          <w:sz w:val="24"/>
          <w:szCs w:val="24"/>
        </w:rPr>
        <w:t xml:space="preserve"> v nejširším slova smyslu zahrnuje postoje a chování vyjadřující nepřátelství vůči lidem s menšinovou sexuální orientací či pohlavní identitou, respektive vůči lidem, kteří vybočují z běžných genderových norem.</w:t>
      </w:r>
    </w:p>
    <w:p w:rsidR="001B3343" w:rsidRPr="00C16461" w:rsidRDefault="001B3343" w:rsidP="00C16461">
      <w:pPr>
        <w:spacing w:before="240" w:after="120" w:line="240" w:lineRule="auto"/>
        <w:rPr>
          <w:rFonts w:cs="Calibri"/>
          <w:b/>
          <w:sz w:val="28"/>
          <w:szCs w:val="28"/>
          <w:u w:val="single"/>
        </w:rPr>
      </w:pPr>
      <w:r w:rsidRPr="00C16461">
        <w:rPr>
          <w:rFonts w:cs="Calibri"/>
          <w:b/>
          <w:sz w:val="28"/>
          <w:szCs w:val="28"/>
          <w:u w:val="single"/>
        </w:rPr>
        <w:t>Kdo řeší:</w:t>
      </w:r>
    </w:p>
    <w:p w:rsidR="00C16461" w:rsidRDefault="001B3343" w:rsidP="007F1749">
      <w:pPr>
        <w:pStyle w:val="Odstavecseseznamem1"/>
        <w:numPr>
          <w:ilvl w:val="0"/>
          <w:numId w:val="21"/>
        </w:numPr>
        <w:spacing w:after="120" w:line="240" w:lineRule="auto"/>
        <w:rPr>
          <w:rFonts w:cs="Calibri"/>
          <w:sz w:val="24"/>
          <w:szCs w:val="24"/>
        </w:rPr>
      </w:pPr>
      <w:r w:rsidRPr="007B062B">
        <w:rPr>
          <w:rFonts w:cs="Calibri"/>
          <w:sz w:val="24"/>
          <w:szCs w:val="24"/>
        </w:rPr>
        <w:t xml:space="preserve">O výskytu daného jevu musí být informován ředitel školy, </w:t>
      </w:r>
      <w:r w:rsidR="00C16461">
        <w:rPr>
          <w:rFonts w:cs="Calibri"/>
          <w:sz w:val="24"/>
          <w:szCs w:val="24"/>
        </w:rPr>
        <w:t xml:space="preserve">ŠMP, VP a </w:t>
      </w:r>
      <w:r w:rsidRPr="007B062B">
        <w:rPr>
          <w:rFonts w:cs="Calibri"/>
          <w:sz w:val="24"/>
          <w:szCs w:val="24"/>
        </w:rPr>
        <w:t xml:space="preserve">TU </w:t>
      </w:r>
    </w:p>
    <w:p w:rsidR="001B3343" w:rsidRPr="00C16461" w:rsidRDefault="00C16461" w:rsidP="007F1749">
      <w:pPr>
        <w:pStyle w:val="Odstavecseseznamem1"/>
        <w:numPr>
          <w:ilvl w:val="0"/>
          <w:numId w:val="21"/>
        </w:numPr>
        <w:spacing w:after="120" w:line="240" w:lineRule="auto"/>
        <w:rPr>
          <w:rFonts w:cs="Calibri"/>
          <w:sz w:val="24"/>
          <w:szCs w:val="24"/>
        </w:rPr>
      </w:pPr>
      <w:r w:rsidRPr="00C16461">
        <w:rPr>
          <w:rFonts w:cs="Calibri"/>
          <w:sz w:val="24"/>
          <w:szCs w:val="24"/>
        </w:rPr>
        <w:t xml:space="preserve">Společně </w:t>
      </w:r>
      <w:r w:rsidR="001B3343" w:rsidRPr="00C16461">
        <w:rPr>
          <w:rFonts w:cs="Calibri"/>
          <w:sz w:val="24"/>
          <w:szCs w:val="24"/>
        </w:rPr>
        <w:t>určí dalšího postupu.</w:t>
      </w:r>
    </w:p>
    <w:p w:rsidR="001B3343" w:rsidRPr="00C16461" w:rsidRDefault="001B3343" w:rsidP="00C16461">
      <w:pPr>
        <w:spacing w:before="240" w:after="120" w:line="240" w:lineRule="auto"/>
        <w:rPr>
          <w:rFonts w:cs="Calibri"/>
          <w:b/>
          <w:sz w:val="28"/>
          <w:szCs w:val="28"/>
          <w:u w:val="single"/>
        </w:rPr>
      </w:pPr>
      <w:r w:rsidRPr="00C16461">
        <w:rPr>
          <w:rFonts w:cs="Calibri"/>
          <w:b/>
          <w:sz w:val="28"/>
          <w:szCs w:val="28"/>
          <w:u w:val="single"/>
        </w:rPr>
        <w:t>Jak postupovat při řešení:</w:t>
      </w:r>
    </w:p>
    <w:p w:rsidR="001B3343" w:rsidRPr="007B062B" w:rsidRDefault="001B3343" w:rsidP="007F1749">
      <w:pPr>
        <w:pStyle w:val="Odstavecseseznamem1"/>
        <w:numPr>
          <w:ilvl w:val="0"/>
          <w:numId w:val="22"/>
        </w:numPr>
        <w:spacing w:after="120" w:line="240" w:lineRule="auto"/>
        <w:rPr>
          <w:rFonts w:cs="Calibri"/>
          <w:sz w:val="24"/>
          <w:szCs w:val="24"/>
        </w:rPr>
      </w:pPr>
      <w:r w:rsidRPr="007B062B">
        <w:rPr>
          <w:rFonts w:cs="Calibri"/>
          <w:sz w:val="24"/>
          <w:szCs w:val="24"/>
        </w:rPr>
        <w:t>Zjistit hloubku extremistického přesvědčení či rasistických, xenofobních</w:t>
      </w:r>
      <w:r w:rsidR="00C16461">
        <w:rPr>
          <w:rFonts w:cs="Calibri"/>
          <w:sz w:val="24"/>
          <w:szCs w:val="24"/>
        </w:rPr>
        <w:t>, homofobních</w:t>
      </w:r>
      <w:r w:rsidRPr="007B062B">
        <w:rPr>
          <w:rFonts w:cs="Calibri"/>
          <w:sz w:val="24"/>
          <w:szCs w:val="24"/>
        </w:rPr>
        <w:t xml:space="preserve"> </w:t>
      </w:r>
      <w:r w:rsidR="00D62ED9" w:rsidRPr="007B062B">
        <w:rPr>
          <w:rFonts w:cs="Calibri"/>
          <w:sz w:val="24"/>
          <w:szCs w:val="24"/>
        </w:rPr>
        <w:t>a</w:t>
      </w:r>
      <w:r w:rsidR="00D62ED9">
        <w:rPr>
          <w:rFonts w:cs="Calibri"/>
          <w:sz w:val="24"/>
          <w:szCs w:val="24"/>
        </w:rPr>
        <w:t>nebo</w:t>
      </w:r>
      <w:r w:rsidRPr="007B062B">
        <w:rPr>
          <w:rFonts w:cs="Calibri"/>
          <w:sz w:val="24"/>
          <w:szCs w:val="24"/>
        </w:rPr>
        <w:t xml:space="preserve"> antisemitských postojů u jednotlivců a zjistit jejich případné vazby na extremistickou scénu mimo školu.</w:t>
      </w:r>
    </w:p>
    <w:p w:rsidR="001B3343" w:rsidRPr="007B062B" w:rsidRDefault="001B3343" w:rsidP="007F1749">
      <w:pPr>
        <w:pStyle w:val="Odstavecseseznamem1"/>
        <w:numPr>
          <w:ilvl w:val="0"/>
          <w:numId w:val="22"/>
        </w:numPr>
        <w:spacing w:after="120" w:line="240" w:lineRule="auto"/>
        <w:rPr>
          <w:rFonts w:cs="Calibri"/>
          <w:sz w:val="24"/>
          <w:szCs w:val="24"/>
        </w:rPr>
      </w:pPr>
      <w:r w:rsidRPr="007B062B">
        <w:rPr>
          <w:rFonts w:cs="Calibri"/>
          <w:sz w:val="24"/>
          <w:szCs w:val="24"/>
        </w:rPr>
        <w:t>Zjistit rozšíření uvedených postojů v kolektivu, třídě, škole.</w:t>
      </w:r>
    </w:p>
    <w:p w:rsidR="001B3343" w:rsidRPr="007B062B" w:rsidRDefault="001B3343" w:rsidP="007F1749">
      <w:pPr>
        <w:pStyle w:val="Odstavecseseznamem1"/>
        <w:numPr>
          <w:ilvl w:val="0"/>
          <w:numId w:val="22"/>
        </w:numPr>
        <w:spacing w:after="120" w:line="240" w:lineRule="auto"/>
        <w:rPr>
          <w:rFonts w:cs="Calibri"/>
          <w:sz w:val="24"/>
          <w:szCs w:val="24"/>
        </w:rPr>
      </w:pPr>
      <w:r w:rsidRPr="007B062B">
        <w:rPr>
          <w:rFonts w:cs="Calibri"/>
          <w:sz w:val="24"/>
          <w:szCs w:val="24"/>
        </w:rPr>
        <w:t>Vyvolat diskusi o problémech souvisejících s uvedenými postoji s cílem odhalit jejich příčinu.</w:t>
      </w:r>
    </w:p>
    <w:p w:rsidR="001B3343" w:rsidRPr="007B062B" w:rsidRDefault="001B3343" w:rsidP="007F1749">
      <w:pPr>
        <w:pStyle w:val="Odstavecseseznamem1"/>
        <w:numPr>
          <w:ilvl w:val="0"/>
          <w:numId w:val="22"/>
        </w:numPr>
        <w:spacing w:after="120" w:line="240" w:lineRule="auto"/>
        <w:rPr>
          <w:rFonts w:cs="Calibri"/>
          <w:sz w:val="24"/>
          <w:szCs w:val="24"/>
        </w:rPr>
      </w:pPr>
      <w:r w:rsidRPr="00C16461">
        <w:rPr>
          <w:rFonts w:cs="Calibri"/>
          <w:sz w:val="24"/>
          <w:szCs w:val="24"/>
          <w:u w:val="single"/>
        </w:rPr>
        <w:t>Okamžitě a razantně</w:t>
      </w:r>
      <w:r w:rsidRPr="007B062B">
        <w:rPr>
          <w:rFonts w:cs="Calibri"/>
          <w:sz w:val="24"/>
          <w:szCs w:val="24"/>
        </w:rPr>
        <w:t xml:space="preserve"> vystoupit proti projevům intolerance mezi žáky vyvolanými uvedenými postoji a názory.</w:t>
      </w:r>
    </w:p>
    <w:p w:rsidR="001B3343" w:rsidRPr="007B062B" w:rsidRDefault="001B3343" w:rsidP="007F1749">
      <w:pPr>
        <w:pStyle w:val="Odstavecseseznamem1"/>
        <w:numPr>
          <w:ilvl w:val="0"/>
          <w:numId w:val="22"/>
        </w:numPr>
        <w:spacing w:after="120" w:line="240" w:lineRule="auto"/>
        <w:rPr>
          <w:rFonts w:cs="Calibri"/>
          <w:sz w:val="24"/>
          <w:szCs w:val="24"/>
        </w:rPr>
      </w:pPr>
      <w:r w:rsidRPr="007B062B">
        <w:rPr>
          <w:rFonts w:cs="Calibri"/>
          <w:sz w:val="24"/>
          <w:szCs w:val="24"/>
        </w:rPr>
        <w:t>Zaměřit výuku na tyto problémy. Pozvat experty k diskusi s žáky/studenty</w:t>
      </w:r>
    </w:p>
    <w:p w:rsidR="001B3343" w:rsidRPr="007B062B" w:rsidRDefault="001B3343" w:rsidP="007F1749">
      <w:pPr>
        <w:pStyle w:val="Odstavecseseznamem1"/>
        <w:numPr>
          <w:ilvl w:val="2"/>
          <w:numId w:val="12"/>
        </w:numPr>
        <w:spacing w:after="120" w:line="240" w:lineRule="auto"/>
        <w:rPr>
          <w:rFonts w:cs="Calibri"/>
          <w:sz w:val="24"/>
          <w:szCs w:val="24"/>
        </w:rPr>
      </w:pPr>
      <w:r w:rsidRPr="007B062B">
        <w:rPr>
          <w:rFonts w:cs="Calibri"/>
          <w:sz w:val="24"/>
          <w:szCs w:val="24"/>
        </w:rPr>
        <w:t>PPP – metodik prevence Mgr. Martina Fialová, Policie ČR</w:t>
      </w:r>
    </w:p>
    <w:p w:rsidR="001B3343" w:rsidRPr="007B062B" w:rsidRDefault="001B3343" w:rsidP="007F1749">
      <w:pPr>
        <w:pStyle w:val="Odstavecseseznamem1"/>
        <w:numPr>
          <w:ilvl w:val="0"/>
          <w:numId w:val="22"/>
        </w:numPr>
        <w:spacing w:after="120" w:line="240" w:lineRule="auto"/>
        <w:rPr>
          <w:rFonts w:cs="Calibri"/>
          <w:sz w:val="24"/>
          <w:szCs w:val="24"/>
        </w:rPr>
      </w:pPr>
      <w:r w:rsidRPr="007B062B">
        <w:rPr>
          <w:rFonts w:cs="Calibri"/>
          <w:sz w:val="24"/>
          <w:szCs w:val="24"/>
        </w:rPr>
        <w:t>Informovat rodiče</w:t>
      </w:r>
    </w:p>
    <w:p w:rsidR="001B3343" w:rsidRPr="007B062B" w:rsidRDefault="001B3343" w:rsidP="007F1749">
      <w:pPr>
        <w:pStyle w:val="Odstavecseseznamem1"/>
        <w:numPr>
          <w:ilvl w:val="0"/>
          <w:numId w:val="40"/>
        </w:numPr>
        <w:spacing w:after="120" w:line="240" w:lineRule="auto"/>
        <w:rPr>
          <w:rFonts w:cs="Calibri"/>
          <w:sz w:val="24"/>
          <w:szCs w:val="24"/>
        </w:rPr>
      </w:pPr>
      <w:r w:rsidRPr="007B062B">
        <w:rPr>
          <w:rFonts w:cs="Calibri"/>
          <w:sz w:val="24"/>
          <w:szCs w:val="24"/>
        </w:rPr>
        <w:t>V případě opakovaných verbálních či vizuálních projevů s možným extremistickým podtextem či v případě odůvodněného podezřená na účasti žáka v extremistické partě a v případě užití násilí s extremistickým, rasistickým, antisemitským podtextem.</w:t>
      </w:r>
    </w:p>
    <w:p w:rsidR="00D62ED9" w:rsidRDefault="001B3343" w:rsidP="007F1749">
      <w:pPr>
        <w:pStyle w:val="Odstavecseseznamem1"/>
        <w:numPr>
          <w:ilvl w:val="0"/>
          <w:numId w:val="22"/>
        </w:numPr>
        <w:spacing w:after="120" w:line="240" w:lineRule="auto"/>
        <w:rPr>
          <w:rFonts w:cs="Calibri"/>
          <w:sz w:val="24"/>
          <w:szCs w:val="24"/>
        </w:rPr>
      </w:pPr>
      <w:r w:rsidRPr="007B062B">
        <w:rPr>
          <w:rFonts w:cs="Calibri"/>
          <w:sz w:val="24"/>
          <w:szCs w:val="24"/>
        </w:rPr>
        <w:t>Informovat Policii ČR</w:t>
      </w:r>
    </w:p>
    <w:p w:rsidR="00D62ED9" w:rsidRPr="00D62ED9" w:rsidRDefault="00D62ED9" w:rsidP="007F1749">
      <w:pPr>
        <w:pStyle w:val="Odstavecseseznamem1"/>
        <w:numPr>
          <w:ilvl w:val="0"/>
          <w:numId w:val="41"/>
        </w:numPr>
        <w:spacing w:after="120" w:line="240" w:lineRule="auto"/>
        <w:rPr>
          <w:rFonts w:cs="Calibri"/>
          <w:sz w:val="24"/>
          <w:szCs w:val="24"/>
          <w:u w:val="single"/>
        </w:rPr>
      </w:pPr>
      <w:r w:rsidRPr="007B062B">
        <w:rPr>
          <w:rFonts w:cs="Calibri"/>
          <w:sz w:val="24"/>
          <w:szCs w:val="24"/>
        </w:rPr>
        <w:t>V případě podezření na promyšlenou a extremisticky, rasisticky, xenofobně nebo antisemitsky motivovanou činnost a na takto motivované vážnější formy násilí.</w:t>
      </w:r>
    </w:p>
    <w:p w:rsidR="00D62ED9" w:rsidRPr="00D62ED9" w:rsidRDefault="00D62ED9" w:rsidP="007F1749">
      <w:pPr>
        <w:pStyle w:val="Odstavecseseznamem1"/>
        <w:numPr>
          <w:ilvl w:val="0"/>
          <w:numId w:val="22"/>
        </w:numPr>
        <w:spacing w:after="120" w:line="240" w:lineRule="auto"/>
        <w:rPr>
          <w:rFonts w:cs="Calibri"/>
          <w:sz w:val="24"/>
          <w:szCs w:val="24"/>
        </w:rPr>
      </w:pPr>
      <w:r w:rsidRPr="00D62ED9">
        <w:rPr>
          <w:rFonts w:cs="Calibri"/>
          <w:sz w:val="24"/>
          <w:szCs w:val="24"/>
        </w:rPr>
        <w:t xml:space="preserve"> Jako </w:t>
      </w:r>
      <w:r w:rsidRPr="00D62ED9">
        <w:rPr>
          <w:rFonts w:cs="Calibri"/>
          <w:sz w:val="24"/>
          <w:szCs w:val="24"/>
          <w:u w:val="single"/>
        </w:rPr>
        <w:t>nevhodný postup</w:t>
      </w:r>
      <w:r w:rsidRPr="00D62ED9">
        <w:rPr>
          <w:rFonts w:cs="Calibri"/>
          <w:sz w:val="24"/>
          <w:szCs w:val="24"/>
        </w:rPr>
        <w:t xml:space="preserve"> řešení se jeví </w:t>
      </w:r>
      <w:r w:rsidRPr="00D62ED9">
        <w:rPr>
          <w:sz w:val="24"/>
          <w:szCs w:val="24"/>
        </w:rPr>
        <w:t xml:space="preserve">moralizování a skandalizace bez obeznámenosti s problematikou mládeže a extremismu. </w:t>
      </w:r>
    </w:p>
    <w:p w:rsidR="00D62ED9" w:rsidRPr="00D62ED9" w:rsidRDefault="00D62ED9" w:rsidP="00D62ED9">
      <w:pPr>
        <w:pStyle w:val="Odstavecseseznamem1"/>
        <w:spacing w:after="120" w:line="240" w:lineRule="auto"/>
        <w:rPr>
          <w:rFonts w:cs="Calibri"/>
          <w:sz w:val="24"/>
          <w:szCs w:val="24"/>
        </w:rPr>
      </w:pPr>
      <w:r w:rsidRPr="00D62ED9">
        <w:rPr>
          <w:sz w:val="24"/>
          <w:szCs w:val="24"/>
        </w:rPr>
        <w:t>Okamžité vyhrožování tresty a zákonnými postihy v případě kontroverzních názorů v běžných diskusích.</w:t>
      </w:r>
    </w:p>
    <w:p w:rsidR="00A40321" w:rsidRDefault="00A40321" w:rsidP="00C16461">
      <w:pPr>
        <w:spacing w:before="240" w:after="120" w:line="240" w:lineRule="auto"/>
        <w:rPr>
          <w:rFonts w:cs="Calibri"/>
          <w:b/>
          <w:sz w:val="28"/>
          <w:szCs w:val="28"/>
          <w:u w:val="single"/>
        </w:rPr>
      </w:pPr>
    </w:p>
    <w:p w:rsidR="001B3343" w:rsidRPr="00C16461" w:rsidRDefault="001B3343" w:rsidP="00C16461">
      <w:pPr>
        <w:spacing w:before="240" w:after="120" w:line="240" w:lineRule="auto"/>
        <w:rPr>
          <w:rFonts w:cs="Calibri"/>
          <w:b/>
          <w:sz w:val="28"/>
          <w:szCs w:val="28"/>
        </w:rPr>
      </w:pPr>
      <w:r w:rsidRPr="00C16461">
        <w:rPr>
          <w:rFonts w:cs="Calibri"/>
          <w:b/>
          <w:sz w:val="28"/>
          <w:szCs w:val="28"/>
          <w:u w:val="single"/>
        </w:rPr>
        <w:t xml:space="preserve">Výchovná opatření </w:t>
      </w:r>
    </w:p>
    <w:p w:rsidR="001B3343" w:rsidRDefault="001B3343" w:rsidP="007B062B">
      <w:pPr>
        <w:spacing w:after="120" w:line="240" w:lineRule="auto"/>
        <w:rPr>
          <w:rFonts w:cs="Calibri"/>
          <w:sz w:val="24"/>
          <w:szCs w:val="24"/>
        </w:rPr>
      </w:pPr>
      <w:r w:rsidRPr="007B062B">
        <w:rPr>
          <w:rFonts w:cs="Calibri"/>
          <w:sz w:val="24"/>
          <w:szCs w:val="24"/>
        </w:rPr>
        <w:t xml:space="preserve">Míru zhodnotí ředitel školy, třídní učitel, metodik prevence a výchovný poradce v souladu se školním řádem. Dále </w:t>
      </w:r>
      <w:r w:rsidR="00C16461">
        <w:rPr>
          <w:rFonts w:cs="Calibri"/>
          <w:sz w:val="24"/>
          <w:szCs w:val="24"/>
        </w:rPr>
        <w:t xml:space="preserve">se </w:t>
      </w:r>
      <w:r w:rsidRPr="007B062B">
        <w:rPr>
          <w:rFonts w:cs="Calibri"/>
          <w:sz w:val="24"/>
          <w:szCs w:val="24"/>
        </w:rPr>
        <w:t>projedná na pedagogické radě.</w:t>
      </w:r>
    </w:p>
    <w:p w:rsidR="00A40321" w:rsidRPr="007B062B" w:rsidRDefault="00A40321" w:rsidP="007B062B">
      <w:pPr>
        <w:spacing w:after="120" w:line="240" w:lineRule="auto"/>
        <w:rPr>
          <w:rFonts w:cs="Calibri"/>
          <w:sz w:val="24"/>
          <w:szCs w:val="24"/>
        </w:rPr>
      </w:pPr>
    </w:p>
    <w:p w:rsidR="00BE56CA" w:rsidRPr="00CB2F56" w:rsidRDefault="00BE56CA" w:rsidP="00BE56CA">
      <w:pPr>
        <w:spacing w:after="120" w:line="240" w:lineRule="auto"/>
        <w:rPr>
          <w:rFonts w:cs="Calibri"/>
          <w:b/>
          <w:sz w:val="28"/>
          <w:szCs w:val="28"/>
        </w:rPr>
      </w:pPr>
      <w:r w:rsidRPr="00CB2F56">
        <w:rPr>
          <w:rFonts w:cs="Calibri"/>
          <w:b/>
          <w:sz w:val="28"/>
          <w:szCs w:val="28"/>
          <w:u w:val="single"/>
        </w:rPr>
        <w:t xml:space="preserve">Síť partnerů spolupráce </w:t>
      </w:r>
    </w:p>
    <w:p w:rsidR="001B3343" w:rsidRPr="00D62ED9" w:rsidRDefault="00BE56CA" w:rsidP="00D62ED9">
      <w:pPr>
        <w:pStyle w:val="Odstavecseseznamem1"/>
        <w:spacing w:after="120" w:line="240" w:lineRule="auto"/>
        <w:ind w:left="0"/>
        <w:rPr>
          <w:bCs/>
          <w:sz w:val="24"/>
          <w:szCs w:val="24"/>
        </w:rPr>
      </w:pPr>
      <w:r w:rsidRPr="00D62ED9">
        <w:rPr>
          <w:bCs/>
          <w:sz w:val="24"/>
          <w:szCs w:val="24"/>
        </w:rPr>
        <w:t xml:space="preserve">V případě, že se objeví intrapsychické problémy u některého se studujících s menšinou sexuální orientací, pak je vhodné doporučit návštěvu některého poradenského či klinického psychologa, avšak zde by s výjimkou závažných případů vyžadujících krizovou intervenci měli spolupracovat i rodiče. Specializovaná profesionální poradna zatím působí pouze v Praze: </w:t>
      </w:r>
      <w:hyperlink r:id="rId8" w:history="1">
        <w:r w:rsidRPr="00D62ED9">
          <w:rPr>
            <w:rStyle w:val="Hypertextovodkaz"/>
            <w:bCs/>
            <w:sz w:val="24"/>
            <w:szCs w:val="24"/>
          </w:rPr>
          <w:t>http://glbtiporadna.unas.cz/main.htm</w:t>
        </w:r>
      </w:hyperlink>
      <w:r w:rsidRPr="00D62ED9">
        <w:rPr>
          <w:bCs/>
          <w:sz w:val="24"/>
          <w:szCs w:val="24"/>
        </w:rPr>
        <w:t>.</w:t>
      </w:r>
    </w:p>
    <w:p w:rsidR="00D62ED9" w:rsidRPr="00D62ED9" w:rsidRDefault="00D62ED9" w:rsidP="00D62ED9">
      <w:pPr>
        <w:spacing w:after="120" w:line="240" w:lineRule="auto"/>
        <w:rPr>
          <w:sz w:val="24"/>
          <w:szCs w:val="24"/>
        </w:rPr>
      </w:pPr>
      <w:r w:rsidRPr="00D62ED9">
        <w:rPr>
          <w:rFonts w:cs="Calibri"/>
          <w:sz w:val="24"/>
          <w:szCs w:val="24"/>
        </w:rPr>
        <w:t>Pedagog může sehrát v</w:t>
      </w:r>
      <w:r w:rsidRPr="00D62ED9">
        <w:rPr>
          <w:sz w:val="24"/>
          <w:szCs w:val="24"/>
        </w:rPr>
        <w:t xml:space="preserve">ýraznou roli jako neformální autorita a svým charisma. </w:t>
      </w:r>
    </w:p>
    <w:p w:rsidR="001B3343" w:rsidRPr="00D62ED9" w:rsidRDefault="00D62ED9" w:rsidP="00D62ED9">
      <w:pPr>
        <w:spacing w:after="120" w:line="240" w:lineRule="auto"/>
        <w:rPr>
          <w:rFonts w:cs="Calibri"/>
          <w:sz w:val="24"/>
          <w:szCs w:val="24"/>
        </w:rPr>
      </w:pPr>
      <w:r w:rsidRPr="00D62ED9">
        <w:rPr>
          <w:rFonts w:eastAsia="Times New Roman" w:cs="Times New Roman"/>
          <w:sz w:val="24"/>
          <w:szCs w:val="24"/>
          <w:lang w:eastAsia="cs-CZ"/>
        </w:rPr>
        <w:t>Je o</w:t>
      </w:r>
      <w:r w:rsidRPr="00D62ED9">
        <w:rPr>
          <w:sz w:val="24"/>
          <w:szCs w:val="24"/>
        </w:rPr>
        <w:t xml:space="preserve">btížné prosazování pedagogických protiextremistických postupů tehdy, pokud extremismus, rasismus, xenofobii či antisemitismus podporují rodina, partneři nebo vlivní vrstevníci a vzory mladých lidí.  </w:t>
      </w:r>
    </w:p>
    <w:p w:rsidR="00D62ED9" w:rsidRPr="00D62ED9" w:rsidRDefault="00D62ED9" w:rsidP="00D62ED9">
      <w:pPr>
        <w:ind w:left="708"/>
        <w:rPr>
          <w:rFonts w:ascii="Times New Roman" w:eastAsia="Times New Roman" w:hAnsi="Times New Roman" w:cs="Times New Roman"/>
          <w:sz w:val="24"/>
          <w:szCs w:val="24"/>
          <w:lang w:eastAsia="cs-CZ"/>
        </w:rPr>
      </w:pPr>
      <w:r w:rsidRPr="00D62ED9">
        <w:rPr>
          <w:sz w:val="24"/>
          <w:szCs w:val="24"/>
        </w:rPr>
        <w:t xml:space="preserve">Interkulturní vzdělávání a extremismus, </w:t>
      </w:r>
      <w:hyperlink r:id="rId9" w:history="1">
        <w:r w:rsidRPr="00D62ED9">
          <w:rPr>
            <w:rStyle w:val="Hypertextovodkaz"/>
            <w:sz w:val="24"/>
            <w:szCs w:val="24"/>
          </w:rPr>
          <w:t>http://www.msmt.cz/socialni-programy/interkulturni-vzdelavani-a-extremismus</w:t>
        </w:r>
      </w:hyperlink>
      <w:r w:rsidRPr="00D62ED9">
        <w:rPr>
          <w:sz w:val="24"/>
          <w:szCs w:val="24"/>
        </w:rPr>
        <w:t xml:space="preserve"> </w:t>
      </w:r>
    </w:p>
    <w:p w:rsidR="001B3343" w:rsidRPr="00D62ED9" w:rsidRDefault="00D62ED9" w:rsidP="00D62ED9">
      <w:pPr>
        <w:pStyle w:val="Odstavecseseznamem1"/>
        <w:spacing w:after="120" w:line="240" w:lineRule="auto"/>
        <w:ind w:left="708"/>
        <w:rPr>
          <w:rFonts w:cs="Calibri"/>
          <w:sz w:val="24"/>
          <w:szCs w:val="24"/>
        </w:rPr>
      </w:pPr>
      <w:r w:rsidRPr="00D62ED9">
        <w:rPr>
          <w:sz w:val="24"/>
          <w:szCs w:val="24"/>
        </w:rPr>
        <w:t xml:space="preserve">Bezpečnostní hrozby - extremismus, </w:t>
      </w:r>
      <w:hyperlink r:id="rId10" w:history="1">
        <w:r w:rsidRPr="00D62ED9">
          <w:rPr>
            <w:rStyle w:val="Hypertextovodkaz"/>
            <w:sz w:val="24"/>
            <w:szCs w:val="24"/>
          </w:rPr>
          <w:t>http://www.msmt.cz/socialni-programy/interkulturni-vzdelavani-a-extremismus</w:t>
        </w:r>
      </w:hyperlink>
    </w:p>
    <w:p w:rsidR="001B3343" w:rsidRPr="00D62ED9" w:rsidRDefault="001B3343" w:rsidP="00D62ED9">
      <w:pPr>
        <w:pStyle w:val="Odstavecseseznamem1"/>
        <w:spacing w:after="120" w:line="240" w:lineRule="auto"/>
        <w:rPr>
          <w:rFonts w:cs="Calibri"/>
          <w:sz w:val="24"/>
          <w:szCs w:val="24"/>
        </w:rPr>
      </w:pPr>
    </w:p>
    <w:p w:rsidR="001B3343" w:rsidRPr="00EE2F49" w:rsidRDefault="001B3343">
      <w:pPr>
        <w:pStyle w:val="Odstavecseseznamem1"/>
        <w:rPr>
          <w:rFonts w:cs="Calibri"/>
        </w:rPr>
      </w:pPr>
    </w:p>
    <w:p w:rsidR="001B3343" w:rsidRPr="00EE2F49" w:rsidRDefault="001B3343">
      <w:pPr>
        <w:pStyle w:val="Odstavecseseznamem1"/>
        <w:rPr>
          <w:rFonts w:cs="Calibri"/>
        </w:rPr>
      </w:pPr>
    </w:p>
    <w:p w:rsidR="001B3343" w:rsidRPr="00EE2F49" w:rsidRDefault="001B3343">
      <w:pPr>
        <w:pStyle w:val="Odstavecseseznamem1"/>
        <w:rPr>
          <w:rFonts w:cs="Calibri"/>
        </w:rPr>
      </w:pPr>
    </w:p>
    <w:p w:rsidR="001B3343" w:rsidRPr="00EE2F49" w:rsidRDefault="001B3343">
      <w:pPr>
        <w:pStyle w:val="Odstavecseseznamem1"/>
        <w:rPr>
          <w:rFonts w:cs="Calibri"/>
        </w:rPr>
      </w:pPr>
    </w:p>
    <w:p w:rsidR="001B3343" w:rsidRPr="00EE2F49" w:rsidRDefault="001B3343">
      <w:pPr>
        <w:pStyle w:val="Odstavecseseznamem1"/>
        <w:rPr>
          <w:rFonts w:cs="Calibri"/>
        </w:rPr>
      </w:pPr>
    </w:p>
    <w:p w:rsidR="001B3343" w:rsidRPr="00EE2F49" w:rsidRDefault="001B3343">
      <w:pPr>
        <w:pStyle w:val="Odstavecseseznamem1"/>
        <w:rPr>
          <w:rFonts w:cs="Calibri"/>
        </w:rPr>
      </w:pPr>
    </w:p>
    <w:p w:rsidR="001B3343" w:rsidRPr="00EE2F49" w:rsidRDefault="001B3343">
      <w:pPr>
        <w:pStyle w:val="Odstavecseseznamem1"/>
        <w:rPr>
          <w:rFonts w:cs="Calibri"/>
        </w:rPr>
      </w:pPr>
    </w:p>
    <w:p w:rsidR="001B3343" w:rsidRPr="00EE2F49" w:rsidRDefault="001B3343">
      <w:pPr>
        <w:pStyle w:val="Odstavecseseznamem1"/>
        <w:rPr>
          <w:rFonts w:cs="Calibri"/>
        </w:rPr>
      </w:pPr>
    </w:p>
    <w:p w:rsidR="001B3343" w:rsidRPr="00EE2F49" w:rsidRDefault="001B3343">
      <w:pPr>
        <w:pStyle w:val="Odstavecseseznamem1"/>
        <w:rPr>
          <w:rFonts w:cs="Calibri"/>
        </w:rPr>
      </w:pPr>
    </w:p>
    <w:p w:rsidR="001B3343" w:rsidRPr="00EE2F49" w:rsidRDefault="001B3343">
      <w:pPr>
        <w:pStyle w:val="Odstavecseseznamem1"/>
        <w:rPr>
          <w:rFonts w:cs="Calibri"/>
        </w:rPr>
      </w:pPr>
    </w:p>
    <w:p w:rsidR="001B3343" w:rsidRPr="00EE2F49" w:rsidRDefault="001B3343">
      <w:pPr>
        <w:pStyle w:val="Odstavecseseznamem1"/>
        <w:rPr>
          <w:rFonts w:cs="Calibri"/>
        </w:rPr>
      </w:pPr>
    </w:p>
    <w:p w:rsidR="001B3343" w:rsidRPr="00EE2F49" w:rsidRDefault="001B3343">
      <w:pPr>
        <w:pStyle w:val="Odstavecseseznamem1"/>
        <w:rPr>
          <w:rFonts w:cs="Calibri"/>
        </w:rPr>
      </w:pPr>
    </w:p>
    <w:p w:rsidR="001B3343" w:rsidRPr="00EE2F49" w:rsidRDefault="001B3343">
      <w:pPr>
        <w:pStyle w:val="Odstavecseseznamem1"/>
        <w:rPr>
          <w:rFonts w:cs="Calibri"/>
        </w:rPr>
      </w:pPr>
    </w:p>
    <w:p w:rsidR="001B3343" w:rsidRPr="00EE2F49" w:rsidRDefault="001B3343">
      <w:pPr>
        <w:pStyle w:val="Odstavecseseznamem1"/>
        <w:rPr>
          <w:rFonts w:cs="Calibri"/>
        </w:rPr>
      </w:pPr>
    </w:p>
    <w:p w:rsidR="001B3343" w:rsidRPr="00EE2F49" w:rsidRDefault="001B3343">
      <w:pPr>
        <w:pStyle w:val="Odstavecseseznamem1"/>
        <w:rPr>
          <w:rFonts w:cs="Calibri"/>
        </w:rPr>
      </w:pPr>
    </w:p>
    <w:p w:rsidR="001B3343" w:rsidRPr="00EE2F49" w:rsidRDefault="001B3343">
      <w:pPr>
        <w:pStyle w:val="Odstavecseseznamem1"/>
        <w:rPr>
          <w:rFonts w:cs="Calibri"/>
        </w:rPr>
      </w:pPr>
    </w:p>
    <w:p w:rsidR="004C4164" w:rsidRDefault="0017395A" w:rsidP="007F1749">
      <w:pPr>
        <w:pStyle w:val="Nadpis1"/>
        <w:numPr>
          <w:ilvl w:val="0"/>
          <w:numId w:val="43"/>
        </w:numPr>
        <w:ind w:left="1097"/>
        <w:jc w:val="both"/>
        <w:rPr>
          <w:rFonts w:ascii="Calibri" w:hAnsi="Calibri"/>
        </w:rPr>
      </w:pPr>
      <w:r w:rsidRPr="00A40321">
        <w:rPr>
          <w:rFonts w:ascii="Calibri" w:hAnsi="Calibri"/>
        </w:rPr>
        <w:lastRenderedPageBreak/>
        <w:t xml:space="preserve">Krizový plán: </w:t>
      </w:r>
      <w:r w:rsidR="001B3343" w:rsidRPr="00A40321">
        <w:rPr>
          <w:rFonts w:ascii="Calibri" w:hAnsi="Calibri"/>
        </w:rPr>
        <w:t xml:space="preserve">NÁVYKOVÉ LÁTKY </w:t>
      </w:r>
    </w:p>
    <w:p w:rsidR="003B25E7" w:rsidRDefault="003B25E7" w:rsidP="003B25E7">
      <w:pPr>
        <w:pStyle w:val="Zkladntext"/>
      </w:pPr>
    </w:p>
    <w:p w:rsidR="003B25E7" w:rsidRDefault="003B25E7" w:rsidP="003B25E7">
      <w:pPr>
        <w:rPr>
          <w:rFonts w:cs="Calibri"/>
          <w:sz w:val="24"/>
          <w:szCs w:val="24"/>
        </w:rPr>
      </w:pPr>
      <w:r w:rsidRPr="00492739">
        <w:rPr>
          <w:rFonts w:cs="Calibri"/>
          <w:b/>
          <w:sz w:val="24"/>
          <w:szCs w:val="24"/>
        </w:rPr>
        <w:t>Užívání omamných a psychotropních látek</w:t>
      </w:r>
      <w:r w:rsidRPr="00492739">
        <w:rPr>
          <w:rFonts w:cs="Calibri"/>
          <w:sz w:val="24"/>
          <w:szCs w:val="24"/>
        </w:rPr>
        <w:t xml:space="preserve"> lze považovat za rizikové chování, na kterém se podílí mnoho faktorů. Vydefinování rizikových faktorů pomáhá najít vhodné a účinné intervence a předcházet hlubším negativním dopadům, které ovlivňují rozvoj osobnosti a uplatnění mladého člověka v životě.</w:t>
      </w:r>
    </w:p>
    <w:p w:rsidR="00787C45" w:rsidRPr="00787C45" w:rsidRDefault="00787C45" w:rsidP="00787C45">
      <w:pPr>
        <w:jc w:val="both"/>
        <w:rPr>
          <w:sz w:val="24"/>
          <w:szCs w:val="24"/>
        </w:rPr>
      </w:pPr>
      <w:r w:rsidRPr="00787C45">
        <w:rPr>
          <w:sz w:val="24"/>
          <w:szCs w:val="24"/>
        </w:rPr>
        <w:t xml:space="preserve">Užívání návykových látek u dospívajících je doprovázeno </w:t>
      </w:r>
      <w:r w:rsidRPr="00787C45">
        <w:rPr>
          <w:sz w:val="24"/>
          <w:szCs w:val="24"/>
          <w:u w:val="single"/>
        </w:rPr>
        <w:t>příznaky</w:t>
      </w:r>
      <w:r w:rsidRPr="00787C45">
        <w:rPr>
          <w:sz w:val="24"/>
          <w:szCs w:val="24"/>
        </w:rPr>
        <w:t>, které nás mohou včas varovat (UNODC, 2004; NIDA, 2014):</w:t>
      </w:r>
    </w:p>
    <w:p w:rsidR="00787C45" w:rsidRPr="00787C45" w:rsidRDefault="00787C45" w:rsidP="007F1749">
      <w:pPr>
        <w:pStyle w:val="Odstavecseseznamem"/>
        <w:numPr>
          <w:ilvl w:val="0"/>
          <w:numId w:val="50"/>
        </w:numPr>
        <w:spacing w:after="0" w:line="240" w:lineRule="auto"/>
        <w:jc w:val="both"/>
        <w:rPr>
          <w:sz w:val="24"/>
          <w:szCs w:val="24"/>
        </w:rPr>
      </w:pPr>
      <w:r w:rsidRPr="00787C45">
        <w:rPr>
          <w:sz w:val="24"/>
          <w:szCs w:val="24"/>
        </w:rPr>
        <w:t>Náhlá změna osobnosti – z tichého studenta se náhle stává hlučný a otravný student. Změna může být postupná a zjevná pouze při reflexi. Může to být samozřejmě i naopak.</w:t>
      </w:r>
    </w:p>
    <w:p w:rsidR="00787C45" w:rsidRPr="00787C45" w:rsidRDefault="00787C45" w:rsidP="007F1749">
      <w:pPr>
        <w:pStyle w:val="Odstavecseseznamem"/>
        <w:numPr>
          <w:ilvl w:val="0"/>
          <w:numId w:val="50"/>
        </w:numPr>
        <w:spacing w:after="0" w:line="240" w:lineRule="auto"/>
        <w:jc w:val="both"/>
        <w:rPr>
          <w:sz w:val="24"/>
          <w:szCs w:val="24"/>
        </w:rPr>
      </w:pPr>
      <w:r w:rsidRPr="00787C45">
        <w:rPr>
          <w:sz w:val="24"/>
          <w:szCs w:val="24"/>
        </w:rPr>
        <w:t>Změny nálady – změna z dobré na špatnou a zpět, zdánlivě bez důvodu, s výbuchy vyvolanými zdánlivě nepodstatnými událostmi, zhoršující se vztahy s rodinnými příslušníky a přáteli.</w:t>
      </w:r>
    </w:p>
    <w:p w:rsidR="00787C45" w:rsidRPr="00787C45" w:rsidRDefault="00787C45" w:rsidP="007F1749">
      <w:pPr>
        <w:pStyle w:val="Odstavecseseznamem"/>
        <w:numPr>
          <w:ilvl w:val="0"/>
          <w:numId w:val="50"/>
        </w:numPr>
        <w:spacing w:after="0" w:line="240" w:lineRule="auto"/>
        <w:jc w:val="both"/>
        <w:rPr>
          <w:sz w:val="24"/>
          <w:szCs w:val="24"/>
        </w:rPr>
      </w:pPr>
      <w:r w:rsidRPr="00787C45">
        <w:rPr>
          <w:sz w:val="24"/>
          <w:szCs w:val="24"/>
        </w:rPr>
        <w:t>Změny ve fyzickém vzhledu nebo pohodě – změny v hmotnosti, spánku a obecném zdraví mohou být náhlé nebo postupné; mohou zahrnovat setřelou řeč, pomalost, zřetelné nebo rozšířené zornice, mluvení, euforii, nevolnost a zvracení, nedbalost v péči o sebe, změny ve stravovacích návycích nebo spánku.</w:t>
      </w:r>
    </w:p>
    <w:p w:rsidR="00787C45" w:rsidRPr="00787C45" w:rsidRDefault="00787C45" w:rsidP="007F1749">
      <w:pPr>
        <w:pStyle w:val="Odstavecseseznamem"/>
        <w:numPr>
          <w:ilvl w:val="0"/>
          <w:numId w:val="50"/>
        </w:numPr>
        <w:spacing w:after="0" w:line="240" w:lineRule="auto"/>
        <w:jc w:val="both"/>
        <w:rPr>
          <w:sz w:val="24"/>
          <w:szCs w:val="24"/>
        </w:rPr>
      </w:pPr>
      <w:r w:rsidRPr="00787C45">
        <w:rPr>
          <w:sz w:val="24"/>
          <w:szCs w:val="24"/>
        </w:rPr>
        <w:t>Změna výkonu ve škole – znatelné zhoršení výkonu (zvláště když byl student do té doby pilný/á), záškoláctví, zmeškané hodiny, ztráta zájmu o oblíbené aktivity.</w:t>
      </w:r>
    </w:p>
    <w:p w:rsidR="00787C45" w:rsidRPr="00787C45" w:rsidRDefault="00787C45" w:rsidP="007F1749">
      <w:pPr>
        <w:pStyle w:val="Odstavecseseznamem"/>
        <w:numPr>
          <w:ilvl w:val="0"/>
          <w:numId w:val="50"/>
        </w:numPr>
        <w:spacing w:after="0" w:line="240" w:lineRule="auto"/>
        <w:jc w:val="both"/>
        <w:rPr>
          <w:sz w:val="24"/>
          <w:szCs w:val="24"/>
        </w:rPr>
      </w:pPr>
      <w:r w:rsidRPr="00787C45">
        <w:rPr>
          <w:sz w:val="24"/>
          <w:szCs w:val="24"/>
        </w:rPr>
        <w:t>Zvýšená utajená komunikace s ostatními – často se to projevuje jako tajné telefonní hovory; některé z nich mohou být ovšem pouze typickým chováním dospívajících.</w:t>
      </w:r>
    </w:p>
    <w:p w:rsidR="00787C45" w:rsidRPr="00787C45" w:rsidRDefault="00787C45" w:rsidP="007F1749">
      <w:pPr>
        <w:pStyle w:val="Odstavecseseznamem"/>
        <w:numPr>
          <w:ilvl w:val="0"/>
          <w:numId w:val="50"/>
        </w:numPr>
        <w:spacing w:after="0" w:line="240" w:lineRule="auto"/>
        <w:jc w:val="both"/>
        <w:rPr>
          <w:sz w:val="24"/>
          <w:szCs w:val="24"/>
        </w:rPr>
      </w:pPr>
      <w:r w:rsidRPr="00787C45">
        <w:rPr>
          <w:sz w:val="24"/>
          <w:szCs w:val="24"/>
        </w:rPr>
        <w:t xml:space="preserve">Zvýšená potřeba peněz – </w:t>
      </w:r>
      <w:r>
        <w:rPr>
          <w:sz w:val="24"/>
          <w:szCs w:val="24"/>
        </w:rPr>
        <w:t>riziko krádeží</w:t>
      </w:r>
    </w:p>
    <w:p w:rsidR="00787C45" w:rsidRPr="00492739" w:rsidRDefault="00787C45" w:rsidP="003B25E7">
      <w:pPr>
        <w:rPr>
          <w:rFonts w:cs="Calibri"/>
          <w:b/>
          <w:sz w:val="24"/>
          <w:szCs w:val="24"/>
        </w:rPr>
      </w:pPr>
    </w:p>
    <w:p w:rsidR="003B25E7" w:rsidRPr="00E90E9E" w:rsidRDefault="003B25E7" w:rsidP="003B25E7">
      <w:pPr>
        <w:rPr>
          <w:rFonts w:cs="Calibri"/>
          <w:sz w:val="28"/>
          <w:szCs w:val="28"/>
          <w:u w:val="single"/>
        </w:rPr>
      </w:pPr>
      <w:r w:rsidRPr="00E90E9E">
        <w:rPr>
          <w:rFonts w:cs="Calibri"/>
          <w:b/>
          <w:sz w:val="28"/>
          <w:szCs w:val="28"/>
          <w:u w:val="single"/>
        </w:rPr>
        <w:t>Jak postupovat při nálezu OPL:</w:t>
      </w:r>
    </w:p>
    <w:p w:rsidR="003B25E7" w:rsidRPr="00492739" w:rsidRDefault="003B25E7" w:rsidP="007F1749">
      <w:pPr>
        <w:pStyle w:val="Odstavecseseznamem1"/>
        <w:numPr>
          <w:ilvl w:val="0"/>
          <w:numId w:val="46"/>
        </w:numPr>
        <w:spacing w:after="120" w:line="240" w:lineRule="auto"/>
        <w:rPr>
          <w:rFonts w:cs="Calibri"/>
          <w:sz w:val="24"/>
          <w:szCs w:val="24"/>
        </w:rPr>
      </w:pPr>
      <w:r w:rsidRPr="00492739">
        <w:rPr>
          <w:rFonts w:cs="Calibri"/>
          <w:sz w:val="24"/>
          <w:szCs w:val="24"/>
        </w:rPr>
        <w:t>Nález OPL v prostorách školy:</w:t>
      </w:r>
    </w:p>
    <w:p w:rsidR="003B25E7" w:rsidRPr="00492739" w:rsidRDefault="003B25E7" w:rsidP="007F1749">
      <w:pPr>
        <w:pStyle w:val="Odstavecseseznamem1"/>
        <w:numPr>
          <w:ilvl w:val="0"/>
          <w:numId w:val="26"/>
        </w:numPr>
        <w:spacing w:after="120" w:line="240" w:lineRule="auto"/>
        <w:rPr>
          <w:rFonts w:cs="Calibri"/>
          <w:sz w:val="24"/>
          <w:szCs w:val="24"/>
        </w:rPr>
      </w:pPr>
      <w:r w:rsidRPr="00492739">
        <w:rPr>
          <w:rFonts w:cs="Calibri"/>
          <w:sz w:val="24"/>
          <w:szCs w:val="24"/>
        </w:rPr>
        <w:t>Látku nepodrobuje žádnému testu ke zjištění její chemické struktury a ihned informuje vedení školy.</w:t>
      </w:r>
    </w:p>
    <w:p w:rsidR="003B25E7" w:rsidRPr="00492739" w:rsidRDefault="003B25E7" w:rsidP="007F1749">
      <w:pPr>
        <w:pStyle w:val="Odstavecseseznamem1"/>
        <w:numPr>
          <w:ilvl w:val="0"/>
          <w:numId w:val="26"/>
        </w:numPr>
        <w:spacing w:after="120" w:line="240" w:lineRule="auto"/>
        <w:rPr>
          <w:rFonts w:cs="Calibri"/>
          <w:sz w:val="24"/>
          <w:szCs w:val="24"/>
        </w:rPr>
      </w:pPr>
      <w:r w:rsidRPr="00492739">
        <w:rPr>
          <w:rFonts w:cs="Calibri"/>
          <w:sz w:val="24"/>
          <w:szCs w:val="24"/>
        </w:rPr>
        <w:t>V přítomnosti dalšího pracovníka školy vloží</w:t>
      </w:r>
      <w:r>
        <w:rPr>
          <w:rFonts w:cs="Calibri"/>
          <w:sz w:val="24"/>
          <w:szCs w:val="24"/>
        </w:rPr>
        <w:t>me</w:t>
      </w:r>
      <w:r w:rsidRPr="00492739">
        <w:rPr>
          <w:rFonts w:cs="Calibri"/>
          <w:sz w:val="24"/>
          <w:szCs w:val="24"/>
        </w:rPr>
        <w:t xml:space="preserve"> látku do obálky, napíše datum, čas a místo nálezu. Ředitel školy nebo jeho zástupce obálku přelepí, přelep opatří razítkem školy a svým podpisem a uschová do školního trezoru. O nálezu vyrozumí Policii ČR, která provede identifikaci a zajištění podezřelé látky.</w:t>
      </w:r>
    </w:p>
    <w:p w:rsidR="003B25E7" w:rsidRPr="00492739" w:rsidRDefault="003B25E7" w:rsidP="007F1749">
      <w:pPr>
        <w:pStyle w:val="Odstavecseseznamem1"/>
        <w:numPr>
          <w:ilvl w:val="0"/>
          <w:numId w:val="47"/>
        </w:numPr>
        <w:spacing w:after="120" w:line="240" w:lineRule="auto"/>
        <w:rPr>
          <w:rFonts w:cs="Calibri"/>
          <w:sz w:val="24"/>
          <w:szCs w:val="24"/>
        </w:rPr>
      </w:pPr>
      <w:r w:rsidRPr="00492739">
        <w:rPr>
          <w:rFonts w:cs="Calibri"/>
          <w:sz w:val="24"/>
          <w:szCs w:val="24"/>
        </w:rPr>
        <w:t>Nález látky, kterou považujeme za OPL, u žáka:</w:t>
      </w:r>
    </w:p>
    <w:p w:rsidR="003B25E7" w:rsidRDefault="003B25E7" w:rsidP="007F1749">
      <w:pPr>
        <w:pStyle w:val="Odstavecseseznamem1"/>
        <w:numPr>
          <w:ilvl w:val="1"/>
          <w:numId w:val="29"/>
        </w:numPr>
        <w:spacing w:after="120" w:line="240" w:lineRule="auto"/>
        <w:rPr>
          <w:rFonts w:cs="Calibri"/>
          <w:sz w:val="24"/>
          <w:szCs w:val="24"/>
        </w:rPr>
      </w:pPr>
      <w:r w:rsidRPr="00492739">
        <w:rPr>
          <w:rFonts w:cs="Calibri"/>
          <w:sz w:val="24"/>
          <w:szCs w:val="24"/>
        </w:rPr>
        <w:t>Zabavenou látku nepodrobuje žádnému testu ke zjištění její chemické struktury.</w:t>
      </w:r>
    </w:p>
    <w:p w:rsidR="003B25E7" w:rsidRPr="003B25E7" w:rsidRDefault="003B25E7" w:rsidP="007F1749">
      <w:pPr>
        <w:pStyle w:val="Odstavecseseznamem"/>
        <w:numPr>
          <w:ilvl w:val="1"/>
          <w:numId w:val="29"/>
        </w:numPr>
        <w:spacing w:after="120" w:line="240" w:lineRule="auto"/>
        <w:rPr>
          <w:rFonts w:cs="Calibri"/>
          <w:sz w:val="24"/>
          <w:szCs w:val="24"/>
        </w:rPr>
      </w:pPr>
      <w:r w:rsidRPr="003B25E7">
        <w:rPr>
          <w:rFonts w:cs="Calibri"/>
          <w:sz w:val="24"/>
          <w:szCs w:val="24"/>
        </w:rPr>
        <w:t>Uložit do obálky (pokud to jde) a odevzdat do trezoru, na obálku napsat (nebo průvodní lístek):</w:t>
      </w:r>
    </w:p>
    <w:p w:rsidR="003B25E7" w:rsidRPr="00877F8D" w:rsidRDefault="003B25E7" w:rsidP="007F1749">
      <w:pPr>
        <w:numPr>
          <w:ilvl w:val="0"/>
          <w:numId w:val="45"/>
        </w:numPr>
        <w:spacing w:after="120" w:line="240" w:lineRule="auto"/>
        <w:rPr>
          <w:rFonts w:cs="Calibri"/>
          <w:sz w:val="24"/>
          <w:szCs w:val="24"/>
        </w:rPr>
      </w:pPr>
      <w:r w:rsidRPr="00877F8D">
        <w:rPr>
          <w:rFonts w:cs="Calibri"/>
          <w:sz w:val="24"/>
          <w:szCs w:val="24"/>
        </w:rPr>
        <w:t xml:space="preserve">Celé jméno žáka, kterému byla </w:t>
      </w:r>
      <w:r>
        <w:rPr>
          <w:rFonts w:cs="Calibri"/>
          <w:sz w:val="24"/>
          <w:szCs w:val="24"/>
        </w:rPr>
        <w:t xml:space="preserve">látka či přístroj k užívání látky </w:t>
      </w:r>
      <w:r w:rsidRPr="00877F8D">
        <w:rPr>
          <w:rFonts w:cs="Calibri"/>
          <w:sz w:val="24"/>
          <w:szCs w:val="24"/>
        </w:rPr>
        <w:t>zabaven</w:t>
      </w:r>
    </w:p>
    <w:p w:rsidR="003B25E7" w:rsidRPr="00877F8D" w:rsidRDefault="003B25E7" w:rsidP="007F1749">
      <w:pPr>
        <w:numPr>
          <w:ilvl w:val="0"/>
          <w:numId w:val="45"/>
        </w:numPr>
        <w:spacing w:after="120" w:line="240" w:lineRule="auto"/>
        <w:rPr>
          <w:rFonts w:cs="Calibri"/>
          <w:sz w:val="24"/>
          <w:szCs w:val="24"/>
        </w:rPr>
      </w:pPr>
      <w:r w:rsidRPr="00877F8D">
        <w:rPr>
          <w:rFonts w:cs="Calibri"/>
          <w:sz w:val="24"/>
          <w:szCs w:val="24"/>
        </w:rPr>
        <w:t xml:space="preserve">Celé jméno (včetně titulu) pedagoga, který </w:t>
      </w:r>
      <w:r>
        <w:rPr>
          <w:rFonts w:cs="Calibri"/>
          <w:sz w:val="24"/>
          <w:szCs w:val="24"/>
        </w:rPr>
        <w:t>toto</w:t>
      </w:r>
      <w:r w:rsidRPr="00877F8D">
        <w:rPr>
          <w:rFonts w:cs="Calibri"/>
          <w:sz w:val="24"/>
          <w:szCs w:val="24"/>
        </w:rPr>
        <w:t xml:space="preserve"> zabavil</w:t>
      </w:r>
    </w:p>
    <w:p w:rsidR="003B25E7" w:rsidRPr="00877F8D" w:rsidRDefault="003B25E7" w:rsidP="007F1749">
      <w:pPr>
        <w:numPr>
          <w:ilvl w:val="0"/>
          <w:numId w:val="45"/>
        </w:numPr>
        <w:spacing w:after="120" w:line="240" w:lineRule="auto"/>
        <w:rPr>
          <w:rFonts w:cs="Calibri"/>
          <w:sz w:val="24"/>
          <w:szCs w:val="24"/>
        </w:rPr>
      </w:pPr>
      <w:r w:rsidRPr="00877F8D">
        <w:rPr>
          <w:rFonts w:cs="Calibri"/>
          <w:sz w:val="24"/>
          <w:szCs w:val="24"/>
        </w:rPr>
        <w:t>Přesné datum a čas</w:t>
      </w:r>
      <w:r>
        <w:rPr>
          <w:rFonts w:cs="Calibri"/>
          <w:sz w:val="24"/>
          <w:szCs w:val="24"/>
        </w:rPr>
        <w:t xml:space="preserve"> zabavení </w:t>
      </w:r>
    </w:p>
    <w:p w:rsidR="003B25E7" w:rsidRPr="00877F8D" w:rsidRDefault="003B25E7" w:rsidP="007F1749">
      <w:pPr>
        <w:numPr>
          <w:ilvl w:val="0"/>
          <w:numId w:val="45"/>
        </w:numPr>
        <w:spacing w:after="120" w:line="240" w:lineRule="auto"/>
        <w:rPr>
          <w:rFonts w:cs="Calibri"/>
          <w:sz w:val="24"/>
          <w:szCs w:val="24"/>
        </w:rPr>
      </w:pPr>
      <w:r w:rsidRPr="00877F8D">
        <w:rPr>
          <w:rFonts w:cs="Calibri"/>
          <w:sz w:val="24"/>
          <w:szCs w:val="24"/>
        </w:rPr>
        <w:t>Základní popis situace</w:t>
      </w:r>
    </w:p>
    <w:p w:rsidR="003B25E7" w:rsidRDefault="003B25E7" w:rsidP="007F1749">
      <w:pPr>
        <w:numPr>
          <w:ilvl w:val="0"/>
          <w:numId w:val="45"/>
        </w:numPr>
        <w:spacing w:after="120" w:line="240" w:lineRule="auto"/>
        <w:rPr>
          <w:rFonts w:cs="Calibri"/>
          <w:sz w:val="24"/>
          <w:szCs w:val="24"/>
        </w:rPr>
      </w:pPr>
      <w:r w:rsidRPr="00877F8D">
        <w:rPr>
          <w:rFonts w:cs="Calibri"/>
          <w:sz w:val="24"/>
          <w:szCs w:val="24"/>
        </w:rPr>
        <w:t>Podpis</w:t>
      </w:r>
      <w:r>
        <w:rPr>
          <w:rFonts w:cs="Calibri"/>
          <w:sz w:val="24"/>
          <w:szCs w:val="24"/>
        </w:rPr>
        <w:t xml:space="preserve"> – ideálně + svědek</w:t>
      </w:r>
    </w:p>
    <w:p w:rsidR="003B25E7" w:rsidRDefault="003B25E7" w:rsidP="007F1749">
      <w:pPr>
        <w:pStyle w:val="Odstavecseseznamem1"/>
        <w:numPr>
          <w:ilvl w:val="0"/>
          <w:numId w:val="45"/>
        </w:numPr>
        <w:spacing w:after="120" w:line="240" w:lineRule="auto"/>
        <w:rPr>
          <w:rFonts w:cs="Calibri"/>
          <w:sz w:val="24"/>
          <w:szCs w:val="24"/>
        </w:rPr>
      </w:pPr>
      <w:r w:rsidRPr="00492739">
        <w:rPr>
          <w:rFonts w:cs="Calibri"/>
          <w:sz w:val="24"/>
          <w:szCs w:val="24"/>
        </w:rPr>
        <w:t xml:space="preserve">Ředitel školy nebo jeho zástupce obálku přelepí, přelep opatří razítkem školy a svým podpisem a uschová do školního trezoru. </w:t>
      </w:r>
    </w:p>
    <w:p w:rsidR="00E90E9E" w:rsidRDefault="00E90E9E" w:rsidP="007F1749">
      <w:pPr>
        <w:pStyle w:val="Odstavecseseznamem1"/>
        <w:numPr>
          <w:ilvl w:val="1"/>
          <w:numId w:val="29"/>
        </w:numPr>
        <w:spacing w:after="120" w:line="240" w:lineRule="auto"/>
        <w:rPr>
          <w:rFonts w:cs="Calibri"/>
          <w:sz w:val="24"/>
          <w:szCs w:val="24"/>
        </w:rPr>
      </w:pPr>
      <w:r>
        <w:rPr>
          <w:rFonts w:cs="Calibri"/>
          <w:sz w:val="24"/>
          <w:szCs w:val="24"/>
        </w:rPr>
        <w:t>O nálezu ihned informovat ředitele školy, ŠMP, VP a TU.</w:t>
      </w:r>
    </w:p>
    <w:p w:rsidR="00E90E9E" w:rsidRDefault="00E90E9E" w:rsidP="007F1749">
      <w:pPr>
        <w:pStyle w:val="Odstavecseseznamem1"/>
        <w:numPr>
          <w:ilvl w:val="1"/>
          <w:numId w:val="29"/>
        </w:numPr>
        <w:spacing w:after="120" w:line="240" w:lineRule="auto"/>
        <w:rPr>
          <w:rFonts w:cs="Calibri"/>
          <w:sz w:val="24"/>
          <w:szCs w:val="24"/>
        </w:rPr>
      </w:pPr>
      <w:r w:rsidRPr="00492739">
        <w:rPr>
          <w:rFonts w:cs="Calibri"/>
          <w:sz w:val="24"/>
          <w:szCs w:val="24"/>
        </w:rPr>
        <w:lastRenderedPageBreak/>
        <w:t>Ředitel školy nebo jeho zástupce o nálezu vyrozumí Policii ČR, která provede identifikaci a zajištění podezřelé látky.</w:t>
      </w:r>
    </w:p>
    <w:p w:rsidR="00E90E9E" w:rsidRPr="00492739" w:rsidRDefault="00E90E9E" w:rsidP="007F1749">
      <w:pPr>
        <w:pStyle w:val="Odstavecseseznamem1"/>
        <w:numPr>
          <w:ilvl w:val="1"/>
          <w:numId w:val="29"/>
        </w:numPr>
        <w:spacing w:after="120" w:line="240" w:lineRule="auto"/>
        <w:rPr>
          <w:rFonts w:cs="Calibri"/>
          <w:sz w:val="24"/>
          <w:szCs w:val="24"/>
        </w:rPr>
      </w:pPr>
      <w:r w:rsidRPr="00492739">
        <w:rPr>
          <w:rFonts w:cs="Calibri"/>
          <w:sz w:val="24"/>
          <w:szCs w:val="24"/>
        </w:rPr>
        <w:t>Ředitel školy vyrozumí zákonného zástupce žáka.</w:t>
      </w:r>
    </w:p>
    <w:p w:rsidR="00E90E9E" w:rsidRPr="00492739" w:rsidRDefault="00E90E9E" w:rsidP="007F1749">
      <w:pPr>
        <w:pStyle w:val="Odstavecseseznamem1"/>
        <w:numPr>
          <w:ilvl w:val="1"/>
          <w:numId w:val="29"/>
        </w:numPr>
        <w:spacing w:after="120" w:line="240" w:lineRule="auto"/>
        <w:rPr>
          <w:rFonts w:cs="Calibri"/>
          <w:sz w:val="24"/>
          <w:szCs w:val="24"/>
        </w:rPr>
      </w:pPr>
      <w:r w:rsidRPr="00492739">
        <w:rPr>
          <w:rFonts w:cs="Calibri"/>
          <w:sz w:val="24"/>
          <w:szCs w:val="24"/>
        </w:rPr>
        <w:t>V případě, že je látka nalezena u žáka, který se jí intoxikoval, předají zajištěnou látku výše uvedeným postupem přivolanému lékaři. Další postup nutný k identifikaci látky pak zajistí Policie ČR</w:t>
      </w:r>
    </w:p>
    <w:p w:rsidR="00E90E9E" w:rsidRPr="004C4164" w:rsidRDefault="00E90E9E" w:rsidP="007F1749">
      <w:pPr>
        <w:pStyle w:val="Odstavecseseznamem1"/>
        <w:numPr>
          <w:ilvl w:val="0"/>
          <w:numId w:val="29"/>
        </w:numPr>
        <w:spacing w:after="120" w:line="240" w:lineRule="auto"/>
        <w:ind w:left="1440"/>
        <w:rPr>
          <w:rFonts w:cs="Calibri"/>
          <w:sz w:val="24"/>
          <w:szCs w:val="24"/>
        </w:rPr>
      </w:pPr>
      <w:r w:rsidRPr="004C4164">
        <w:rPr>
          <w:rFonts w:cs="Calibri"/>
          <w:sz w:val="24"/>
          <w:szCs w:val="24"/>
        </w:rPr>
        <w:t>Provede se záznam s vyjádřením žáka (pokud toto jeho stav dovoluje).</w:t>
      </w:r>
    </w:p>
    <w:p w:rsidR="00E90E9E" w:rsidRPr="004C4164" w:rsidRDefault="00E90E9E" w:rsidP="00E90E9E">
      <w:pPr>
        <w:pStyle w:val="Odstavecseseznamem1"/>
        <w:spacing w:after="120" w:line="240" w:lineRule="auto"/>
        <w:ind w:left="2844"/>
        <w:rPr>
          <w:rFonts w:cs="Calibri"/>
          <w:sz w:val="24"/>
          <w:szCs w:val="24"/>
        </w:rPr>
      </w:pPr>
      <w:r w:rsidRPr="004C4164">
        <w:rPr>
          <w:rFonts w:cs="Calibri"/>
          <w:sz w:val="24"/>
          <w:szCs w:val="24"/>
          <w:u w:val="single"/>
        </w:rPr>
        <w:t>Záznam obsahuje</w:t>
      </w:r>
      <w:r w:rsidRPr="004C4164">
        <w:rPr>
          <w:rFonts w:cs="Calibri"/>
          <w:sz w:val="24"/>
          <w:szCs w:val="24"/>
        </w:rPr>
        <w:t>: datum, místo, čas, jméno žáka- podpis žáka, v případě, že odmítne, uvede pracovník školy tuto skutečnost do zápisu, záznam obsahuje minimálně 2 účastníky z řad pedagogů jako svědků.</w:t>
      </w:r>
    </w:p>
    <w:p w:rsidR="00E90E9E" w:rsidRPr="004C4164" w:rsidRDefault="00E90E9E" w:rsidP="007F1749">
      <w:pPr>
        <w:pStyle w:val="Odstavecseseznamem1"/>
        <w:numPr>
          <w:ilvl w:val="0"/>
          <w:numId w:val="29"/>
        </w:numPr>
        <w:spacing w:after="120" w:line="240" w:lineRule="auto"/>
        <w:ind w:left="1440"/>
        <w:rPr>
          <w:rFonts w:cs="Calibri"/>
          <w:sz w:val="24"/>
          <w:szCs w:val="24"/>
        </w:rPr>
      </w:pPr>
      <w:r w:rsidRPr="004C4164">
        <w:rPr>
          <w:rFonts w:cs="Calibri"/>
          <w:sz w:val="24"/>
          <w:szCs w:val="24"/>
        </w:rPr>
        <w:t>Záznam se uloží do agendy metodika prevence.</w:t>
      </w:r>
    </w:p>
    <w:p w:rsidR="003B25E7" w:rsidRPr="00E90E9E" w:rsidRDefault="003B25E7" w:rsidP="00E90E9E">
      <w:pPr>
        <w:pStyle w:val="Odstavecseseznamem1"/>
        <w:spacing w:before="240"/>
        <w:ind w:left="0"/>
        <w:rPr>
          <w:rFonts w:cs="Calibri"/>
          <w:b/>
          <w:sz w:val="28"/>
          <w:szCs w:val="28"/>
          <w:u w:val="single"/>
        </w:rPr>
      </w:pPr>
      <w:r w:rsidRPr="00E90E9E">
        <w:rPr>
          <w:rFonts w:cs="Calibri"/>
          <w:b/>
          <w:sz w:val="28"/>
          <w:szCs w:val="28"/>
          <w:u w:val="single"/>
        </w:rPr>
        <w:t>Pokud mám podezření, že žák je pod vlivem OPL:</w:t>
      </w:r>
    </w:p>
    <w:p w:rsidR="003B25E7" w:rsidRPr="00492739" w:rsidRDefault="003B25E7" w:rsidP="007F1749">
      <w:pPr>
        <w:pStyle w:val="Odstavecseseznamem1"/>
        <w:numPr>
          <w:ilvl w:val="0"/>
          <w:numId w:val="48"/>
        </w:numPr>
        <w:rPr>
          <w:rFonts w:cs="Calibri"/>
          <w:sz w:val="24"/>
          <w:szCs w:val="24"/>
        </w:rPr>
      </w:pPr>
      <w:r w:rsidRPr="00492739">
        <w:rPr>
          <w:rFonts w:cs="Calibri"/>
          <w:sz w:val="24"/>
          <w:szCs w:val="24"/>
        </w:rPr>
        <w:t>Pedagogický pracovník posoudí, zda žákovi nehrozí nějaké nebezpečí.</w:t>
      </w:r>
    </w:p>
    <w:p w:rsidR="003B25E7" w:rsidRPr="00492739" w:rsidRDefault="003B25E7" w:rsidP="007F1749">
      <w:pPr>
        <w:pStyle w:val="Odstavecseseznamem1"/>
        <w:numPr>
          <w:ilvl w:val="0"/>
          <w:numId w:val="48"/>
        </w:numPr>
        <w:rPr>
          <w:rFonts w:cs="Calibri"/>
          <w:sz w:val="24"/>
          <w:szCs w:val="24"/>
        </w:rPr>
      </w:pPr>
      <w:r w:rsidRPr="00492739">
        <w:rPr>
          <w:rFonts w:cs="Calibri"/>
          <w:sz w:val="24"/>
          <w:szCs w:val="24"/>
        </w:rPr>
        <w:t>Pokud je žák pod vlivem OPL do té míry, že je ohrožen na zdraví a životě, zajistí škola nezbytnou pomoc a péči a přivolá lékařskou službu první pomoci.</w:t>
      </w:r>
    </w:p>
    <w:p w:rsidR="003B25E7" w:rsidRPr="00492739" w:rsidRDefault="003B25E7" w:rsidP="007F1749">
      <w:pPr>
        <w:pStyle w:val="Odstavecseseznamem1"/>
        <w:numPr>
          <w:ilvl w:val="0"/>
          <w:numId w:val="48"/>
        </w:numPr>
        <w:rPr>
          <w:rFonts w:cs="Calibri"/>
          <w:sz w:val="24"/>
          <w:szCs w:val="24"/>
        </w:rPr>
      </w:pPr>
      <w:r w:rsidRPr="00492739">
        <w:rPr>
          <w:rFonts w:cs="Calibri"/>
          <w:sz w:val="24"/>
          <w:szCs w:val="24"/>
        </w:rPr>
        <w:t>Jestliže akutní nebezpečí nehrozí, ihned vyrozumí vedení školy.</w:t>
      </w:r>
    </w:p>
    <w:p w:rsidR="003B25E7" w:rsidRPr="00E90E9E" w:rsidRDefault="003B25E7" w:rsidP="007F1749">
      <w:pPr>
        <w:pStyle w:val="Odstavecseseznamem1"/>
        <w:numPr>
          <w:ilvl w:val="0"/>
          <w:numId w:val="48"/>
        </w:numPr>
        <w:rPr>
          <w:rFonts w:cs="Calibri"/>
          <w:sz w:val="24"/>
          <w:szCs w:val="24"/>
        </w:rPr>
      </w:pPr>
      <w:r w:rsidRPr="00492739">
        <w:rPr>
          <w:rFonts w:cs="Calibri"/>
          <w:sz w:val="24"/>
          <w:szCs w:val="24"/>
        </w:rPr>
        <w:t xml:space="preserve">Ředitel školy informuje zákonného zástupce, že žák konzumoval OPL ve škole a je </w:t>
      </w:r>
      <w:r w:rsidR="00E90E9E">
        <w:rPr>
          <w:rFonts w:cs="Calibri"/>
          <w:sz w:val="24"/>
          <w:szCs w:val="24"/>
        </w:rPr>
        <w:t>ne</w:t>
      </w:r>
      <w:r w:rsidRPr="00492739">
        <w:rPr>
          <w:rFonts w:cs="Calibri"/>
          <w:sz w:val="24"/>
          <w:szCs w:val="24"/>
        </w:rPr>
        <w:t>schopen výuky. V případě, že zákonného zástupce nelze kontaktovat, vyrozumí škola OSPOD a vyčká jeho pokynů. Škola může od orgánu sociálně právní ochrany vyžadovat pomoc.</w:t>
      </w:r>
    </w:p>
    <w:p w:rsidR="003B25E7" w:rsidRPr="00E90E9E" w:rsidRDefault="003B25E7" w:rsidP="00E90E9E">
      <w:pPr>
        <w:pStyle w:val="Odstavecseseznamem1"/>
        <w:ind w:left="0"/>
        <w:rPr>
          <w:rFonts w:cs="Calibri"/>
          <w:b/>
          <w:sz w:val="28"/>
          <w:szCs w:val="28"/>
          <w:u w:val="single"/>
        </w:rPr>
      </w:pPr>
      <w:r w:rsidRPr="00492739">
        <w:rPr>
          <w:rFonts w:cs="Calibri"/>
          <w:sz w:val="24"/>
          <w:szCs w:val="24"/>
        </w:rPr>
        <w:t xml:space="preserve"> </w:t>
      </w:r>
      <w:r w:rsidRPr="00E90E9E">
        <w:rPr>
          <w:rFonts w:cs="Calibri"/>
          <w:b/>
          <w:sz w:val="28"/>
          <w:szCs w:val="28"/>
          <w:u w:val="single"/>
        </w:rPr>
        <w:t>Podezření, že má žák OPL:</w:t>
      </w:r>
    </w:p>
    <w:p w:rsidR="003B25E7" w:rsidRPr="00492739" w:rsidRDefault="003B25E7" w:rsidP="007F1749">
      <w:pPr>
        <w:pStyle w:val="Odstavecseseznamem1"/>
        <w:numPr>
          <w:ilvl w:val="0"/>
          <w:numId w:val="49"/>
        </w:numPr>
        <w:rPr>
          <w:rFonts w:cs="Calibri"/>
          <w:sz w:val="24"/>
          <w:szCs w:val="24"/>
        </w:rPr>
      </w:pPr>
      <w:r w:rsidRPr="00492739">
        <w:rPr>
          <w:rFonts w:cs="Calibri"/>
          <w:sz w:val="24"/>
          <w:szCs w:val="24"/>
        </w:rPr>
        <w:t>Jedná se o podezření ze spáchání trestného činu nebo přestupku, a proto řešení této situace spadá do kompetence Policie ČR.</w:t>
      </w:r>
    </w:p>
    <w:p w:rsidR="00E90E9E" w:rsidRDefault="003B25E7" w:rsidP="007F1749">
      <w:pPr>
        <w:pStyle w:val="Odstavecseseznamem1"/>
        <w:numPr>
          <w:ilvl w:val="0"/>
          <w:numId w:val="49"/>
        </w:numPr>
        <w:rPr>
          <w:rFonts w:cs="Calibri"/>
          <w:sz w:val="24"/>
          <w:szCs w:val="24"/>
        </w:rPr>
      </w:pPr>
      <w:r w:rsidRPr="00492739">
        <w:rPr>
          <w:rFonts w:cs="Calibri"/>
          <w:sz w:val="24"/>
          <w:szCs w:val="24"/>
        </w:rPr>
        <w:t>Bezodkladně vyrozumí Policii ČR, zkonzultují s ní další postup a informují zákonného zástupce žáka.</w:t>
      </w:r>
    </w:p>
    <w:p w:rsidR="00E90E9E" w:rsidRPr="00E90E9E" w:rsidRDefault="00E90E9E" w:rsidP="007F1749">
      <w:pPr>
        <w:pStyle w:val="Odstavecseseznamem1"/>
        <w:numPr>
          <w:ilvl w:val="0"/>
          <w:numId w:val="49"/>
        </w:numPr>
        <w:rPr>
          <w:rFonts w:cs="Calibri"/>
          <w:sz w:val="24"/>
          <w:szCs w:val="24"/>
        </w:rPr>
      </w:pPr>
      <w:r w:rsidRPr="00E90E9E">
        <w:rPr>
          <w:rFonts w:cs="Calibri"/>
          <w:sz w:val="24"/>
          <w:szCs w:val="24"/>
        </w:rPr>
        <w:t>O nálezu ihned informovat ředitele školy, ŠMP, VP a TU.</w:t>
      </w:r>
    </w:p>
    <w:p w:rsidR="003B25E7" w:rsidRPr="00492739" w:rsidRDefault="003B25E7" w:rsidP="007F1749">
      <w:pPr>
        <w:pStyle w:val="Odstavecseseznamem1"/>
        <w:numPr>
          <w:ilvl w:val="0"/>
          <w:numId w:val="49"/>
        </w:numPr>
        <w:rPr>
          <w:rFonts w:cs="Calibri"/>
          <w:sz w:val="24"/>
          <w:szCs w:val="24"/>
        </w:rPr>
      </w:pPr>
      <w:r w:rsidRPr="00492739">
        <w:rPr>
          <w:rFonts w:cs="Calibri"/>
          <w:sz w:val="24"/>
          <w:szCs w:val="24"/>
        </w:rPr>
        <w:t>Žáka izol</w:t>
      </w:r>
      <w:r w:rsidR="00E90E9E">
        <w:rPr>
          <w:rFonts w:cs="Calibri"/>
          <w:sz w:val="24"/>
          <w:szCs w:val="24"/>
        </w:rPr>
        <w:t>ovat</w:t>
      </w:r>
      <w:r w:rsidRPr="00492739">
        <w:rPr>
          <w:rFonts w:cs="Calibri"/>
          <w:sz w:val="24"/>
          <w:szCs w:val="24"/>
        </w:rPr>
        <w:t xml:space="preserve"> od ostatních žáků a do příjezdu Policie ČR je </w:t>
      </w:r>
      <w:r w:rsidRPr="00E90E9E">
        <w:rPr>
          <w:rFonts w:cs="Calibri"/>
          <w:sz w:val="24"/>
          <w:szCs w:val="24"/>
          <w:u w:val="single"/>
        </w:rPr>
        <w:t>nutné mít ho pod dohledem.</w:t>
      </w:r>
    </w:p>
    <w:p w:rsidR="003B25E7" w:rsidRPr="00492739" w:rsidRDefault="003B25E7" w:rsidP="007F1749">
      <w:pPr>
        <w:pStyle w:val="Odstavecseseznamem1"/>
        <w:numPr>
          <w:ilvl w:val="0"/>
          <w:numId w:val="49"/>
        </w:numPr>
        <w:rPr>
          <w:rFonts w:cs="Calibri"/>
          <w:sz w:val="24"/>
          <w:szCs w:val="24"/>
        </w:rPr>
      </w:pPr>
      <w:r w:rsidRPr="00492739">
        <w:rPr>
          <w:rFonts w:cs="Calibri"/>
          <w:sz w:val="24"/>
          <w:szCs w:val="24"/>
        </w:rPr>
        <w:t xml:space="preserve">U žáka v žádném případě </w:t>
      </w:r>
      <w:r w:rsidRPr="00E90E9E">
        <w:rPr>
          <w:rFonts w:cs="Calibri"/>
          <w:sz w:val="24"/>
          <w:szCs w:val="24"/>
          <w:u w:val="single"/>
        </w:rPr>
        <w:t>neprovádějí</w:t>
      </w:r>
      <w:r w:rsidRPr="00492739">
        <w:rPr>
          <w:rFonts w:cs="Calibri"/>
          <w:sz w:val="24"/>
          <w:szCs w:val="24"/>
        </w:rPr>
        <w:t xml:space="preserve"> osobní prohlídku nebo prohlídku jeho věcí.</w:t>
      </w:r>
    </w:p>
    <w:p w:rsidR="003B25E7" w:rsidRPr="00195459" w:rsidRDefault="003B25E7" w:rsidP="003B25E7">
      <w:pPr>
        <w:rPr>
          <w:rFonts w:cs="Calibri"/>
          <w:b/>
          <w:sz w:val="28"/>
          <w:szCs w:val="28"/>
        </w:rPr>
      </w:pPr>
      <w:r w:rsidRPr="00195459">
        <w:rPr>
          <w:rFonts w:cs="Calibri"/>
          <w:b/>
          <w:sz w:val="28"/>
          <w:szCs w:val="28"/>
          <w:u w:val="single"/>
        </w:rPr>
        <w:t>Kdo s kým spolupracuje</w:t>
      </w:r>
    </w:p>
    <w:p w:rsidR="003B25E7" w:rsidRPr="00492739" w:rsidRDefault="003B25E7" w:rsidP="007F1749">
      <w:pPr>
        <w:pStyle w:val="Odstavecseseznamem1"/>
        <w:numPr>
          <w:ilvl w:val="0"/>
          <w:numId w:val="21"/>
        </w:numPr>
        <w:rPr>
          <w:rFonts w:cs="Calibri"/>
          <w:sz w:val="24"/>
          <w:szCs w:val="24"/>
        </w:rPr>
      </w:pPr>
      <w:r w:rsidRPr="00492739">
        <w:rPr>
          <w:rFonts w:cs="Calibri"/>
          <w:sz w:val="24"/>
          <w:szCs w:val="24"/>
        </w:rPr>
        <w:t>vždy řeší: ředitel školy, ŠMP,</w:t>
      </w:r>
      <w:r w:rsidR="00195459">
        <w:rPr>
          <w:rFonts w:cs="Calibri"/>
          <w:sz w:val="24"/>
          <w:szCs w:val="24"/>
        </w:rPr>
        <w:t xml:space="preserve"> VP a </w:t>
      </w:r>
      <w:r w:rsidRPr="00492739">
        <w:rPr>
          <w:rFonts w:cs="Calibri"/>
          <w:sz w:val="24"/>
          <w:szCs w:val="24"/>
        </w:rPr>
        <w:t>třídní učitel</w:t>
      </w:r>
    </w:p>
    <w:p w:rsidR="003B25E7" w:rsidRPr="00492739" w:rsidRDefault="003B25E7" w:rsidP="007F1749">
      <w:pPr>
        <w:pStyle w:val="Odstavecseseznamem1"/>
        <w:numPr>
          <w:ilvl w:val="0"/>
          <w:numId w:val="21"/>
        </w:numPr>
        <w:rPr>
          <w:rFonts w:cs="Calibri"/>
          <w:sz w:val="24"/>
          <w:szCs w:val="24"/>
        </w:rPr>
      </w:pPr>
      <w:r w:rsidRPr="00492739">
        <w:rPr>
          <w:rFonts w:cs="Calibri"/>
          <w:sz w:val="24"/>
          <w:szCs w:val="24"/>
        </w:rPr>
        <w:t>vždy informovat rodiče</w:t>
      </w:r>
    </w:p>
    <w:p w:rsidR="003B25E7" w:rsidRPr="00492739" w:rsidRDefault="003B25E7" w:rsidP="007F1749">
      <w:pPr>
        <w:pStyle w:val="Odstavecseseznamem1"/>
        <w:numPr>
          <w:ilvl w:val="0"/>
          <w:numId w:val="21"/>
        </w:numPr>
        <w:rPr>
          <w:rFonts w:cs="Calibri"/>
          <w:sz w:val="24"/>
          <w:szCs w:val="24"/>
        </w:rPr>
      </w:pPr>
      <w:r w:rsidRPr="00492739">
        <w:rPr>
          <w:rFonts w:cs="Calibri"/>
          <w:sz w:val="24"/>
          <w:szCs w:val="24"/>
        </w:rPr>
        <w:t>je vhodné informovat i dětského lékaře.</w:t>
      </w:r>
    </w:p>
    <w:p w:rsidR="003B25E7" w:rsidRPr="00492739" w:rsidRDefault="003B25E7" w:rsidP="007F1749">
      <w:pPr>
        <w:pStyle w:val="Odstavecseseznamem1"/>
        <w:numPr>
          <w:ilvl w:val="0"/>
          <w:numId w:val="21"/>
        </w:numPr>
        <w:rPr>
          <w:rFonts w:cs="Calibri"/>
          <w:sz w:val="24"/>
          <w:szCs w:val="24"/>
        </w:rPr>
      </w:pPr>
      <w:r w:rsidRPr="00492739">
        <w:rPr>
          <w:rFonts w:cs="Calibri"/>
          <w:sz w:val="24"/>
          <w:szCs w:val="24"/>
        </w:rPr>
        <w:t xml:space="preserve">V případě, kdy spolupráce s rodiči není efektivní a dítě je ohroženo, má škola povinnost obrátit se na OSPOD s upozorněním na možné ohrožení výchovy dítěte (ustanovení § 201 zákona č. 40/2009 </w:t>
      </w:r>
      <w:r w:rsidRPr="00492739">
        <w:rPr>
          <w:rFonts w:cs="Calibri"/>
          <w:sz w:val="24"/>
          <w:szCs w:val="24"/>
        </w:rPr>
        <w:lastRenderedPageBreak/>
        <w:t>Sb.). Škola má povinnost oznamovat (dle § 10 zákona č. 359/1999 Sb. o sociálně-právní ochraně dětí a mládeže) OSPOD, že jde o děti, které jsou ohroženy a jsou uvedeny v § 6 tohoto zákona.</w:t>
      </w:r>
    </w:p>
    <w:p w:rsidR="003B25E7" w:rsidRPr="00BB01B9" w:rsidRDefault="003B25E7" w:rsidP="007F1749">
      <w:pPr>
        <w:pStyle w:val="Odstavecseseznamem1"/>
        <w:numPr>
          <w:ilvl w:val="0"/>
          <w:numId w:val="21"/>
        </w:numPr>
        <w:rPr>
          <w:rFonts w:cs="Calibri"/>
          <w:sz w:val="24"/>
          <w:szCs w:val="24"/>
          <w:u w:val="single"/>
        </w:rPr>
      </w:pPr>
      <w:r w:rsidRPr="00492739">
        <w:rPr>
          <w:rFonts w:cs="Calibri"/>
          <w:sz w:val="24"/>
          <w:szCs w:val="24"/>
        </w:rPr>
        <w:t xml:space="preserve">V případě užití </w:t>
      </w:r>
      <w:r w:rsidR="00195459">
        <w:rPr>
          <w:rFonts w:cs="Calibri"/>
          <w:sz w:val="24"/>
          <w:szCs w:val="24"/>
        </w:rPr>
        <w:t xml:space="preserve">či nálezu </w:t>
      </w:r>
      <w:r w:rsidRPr="00492739">
        <w:rPr>
          <w:rFonts w:cs="Calibri"/>
          <w:sz w:val="24"/>
          <w:szCs w:val="24"/>
        </w:rPr>
        <w:t xml:space="preserve">OPL </w:t>
      </w:r>
      <w:r w:rsidR="00195459">
        <w:rPr>
          <w:rFonts w:cs="Calibri"/>
          <w:sz w:val="24"/>
          <w:szCs w:val="24"/>
        </w:rPr>
        <w:t xml:space="preserve">též </w:t>
      </w:r>
      <w:r w:rsidRPr="00492739">
        <w:rPr>
          <w:rFonts w:cs="Calibri"/>
          <w:sz w:val="24"/>
          <w:szCs w:val="24"/>
        </w:rPr>
        <w:t>informovat i Policii ČR</w:t>
      </w:r>
    </w:p>
    <w:p w:rsidR="00BB01B9" w:rsidRPr="00BB01B9" w:rsidRDefault="00BB01B9" w:rsidP="00BB01B9">
      <w:pPr>
        <w:ind w:left="360"/>
        <w:jc w:val="both"/>
        <w:rPr>
          <w:sz w:val="24"/>
          <w:szCs w:val="24"/>
        </w:rPr>
      </w:pPr>
      <w:r w:rsidRPr="00BB01B9">
        <w:rPr>
          <w:b/>
          <w:sz w:val="24"/>
          <w:szCs w:val="24"/>
        </w:rPr>
        <w:t>Oznamovací povinnost</w:t>
      </w:r>
      <w:r w:rsidRPr="00BB01B9">
        <w:rPr>
          <w:sz w:val="24"/>
          <w:szCs w:val="24"/>
        </w:rPr>
        <w:t xml:space="preserve"> podle § 367 </w:t>
      </w:r>
      <w:proofErr w:type="spellStart"/>
      <w:r w:rsidRPr="00BB01B9">
        <w:rPr>
          <w:sz w:val="24"/>
          <w:szCs w:val="24"/>
        </w:rPr>
        <w:t>tr</w:t>
      </w:r>
      <w:proofErr w:type="spellEnd"/>
      <w:r w:rsidRPr="00BB01B9">
        <w:rPr>
          <w:sz w:val="24"/>
          <w:szCs w:val="24"/>
        </w:rPr>
        <w:t xml:space="preserve">. zákoníku se z hlediska trestního práva vztahuje pouze na tzv. distribuci </w:t>
      </w:r>
      <w:r>
        <w:rPr>
          <w:sz w:val="24"/>
          <w:szCs w:val="24"/>
        </w:rPr>
        <w:t>OPL</w:t>
      </w:r>
      <w:r w:rsidRPr="00BB01B9">
        <w:rPr>
          <w:sz w:val="24"/>
          <w:szCs w:val="24"/>
        </w:rPr>
        <w:t xml:space="preserve">. </w:t>
      </w:r>
    </w:p>
    <w:p w:rsidR="003B25E7" w:rsidRPr="00195459" w:rsidRDefault="003B25E7" w:rsidP="003B25E7">
      <w:pPr>
        <w:rPr>
          <w:rFonts w:cs="Calibri"/>
          <w:b/>
          <w:sz w:val="28"/>
          <w:szCs w:val="28"/>
        </w:rPr>
      </w:pPr>
      <w:r w:rsidRPr="00195459">
        <w:rPr>
          <w:rFonts w:cs="Calibri"/>
          <w:b/>
          <w:sz w:val="28"/>
          <w:szCs w:val="28"/>
          <w:u w:val="single"/>
        </w:rPr>
        <w:t xml:space="preserve">Výchovná opatření </w:t>
      </w:r>
    </w:p>
    <w:p w:rsidR="003B25E7" w:rsidRPr="00492739" w:rsidRDefault="003B25E7" w:rsidP="003B25E7">
      <w:pPr>
        <w:rPr>
          <w:rFonts w:cs="Calibri"/>
          <w:sz w:val="24"/>
          <w:szCs w:val="24"/>
        </w:rPr>
      </w:pPr>
      <w:r w:rsidRPr="00492739">
        <w:rPr>
          <w:rFonts w:cs="Calibri"/>
          <w:sz w:val="24"/>
          <w:szCs w:val="24"/>
        </w:rPr>
        <w:t xml:space="preserve">Míru zhodnotí ředitel školy, třídní učitel, metodik prevence a výchovný poradce v souladu se školním řádem. Dále </w:t>
      </w:r>
      <w:r w:rsidR="00622807">
        <w:rPr>
          <w:rFonts w:cs="Calibri"/>
          <w:sz w:val="24"/>
          <w:szCs w:val="24"/>
        </w:rPr>
        <w:t xml:space="preserve">se </w:t>
      </w:r>
      <w:r w:rsidRPr="00492739">
        <w:rPr>
          <w:rFonts w:cs="Calibri"/>
          <w:sz w:val="24"/>
          <w:szCs w:val="24"/>
        </w:rPr>
        <w:t>projedná na pedagogické radě.</w:t>
      </w:r>
    </w:p>
    <w:p w:rsidR="003B25E7" w:rsidRPr="003B25E7" w:rsidRDefault="003B25E7" w:rsidP="003B25E7">
      <w:pPr>
        <w:pStyle w:val="Zkladntext"/>
      </w:pPr>
    </w:p>
    <w:p w:rsidR="004C4164" w:rsidRPr="004C4164" w:rsidRDefault="004C4164" w:rsidP="007F1749">
      <w:pPr>
        <w:pStyle w:val="Nadpis1"/>
        <w:numPr>
          <w:ilvl w:val="1"/>
          <w:numId w:val="43"/>
        </w:numPr>
        <w:ind w:left="1474"/>
        <w:rPr>
          <w:rFonts w:asciiTheme="minorHAnsi" w:hAnsiTheme="minorHAnsi"/>
        </w:rPr>
      </w:pPr>
      <w:r w:rsidRPr="004C4164">
        <w:rPr>
          <w:rFonts w:asciiTheme="minorHAnsi" w:hAnsiTheme="minorHAnsi"/>
        </w:rPr>
        <w:t>Alkohol</w:t>
      </w:r>
    </w:p>
    <w:p w:rsidR="004C4164" w:rsidRPr="004C4164" w:rsidRDefault="004C4164" w:rsidP="004C4164">
      <w:pPr>
        <w:pStyle w:val="Zkladntext"/>
        <w:ind w:left="389"/>
        <w:rPr>
          <w:rFonts w:asciiTheme="minorHAnsi" w:hAnsiTheme="minorHAnsi"/>
        </w:rPr>
      </w:pPr>
    </w:p>
    <w:p w:rsidR="001B3343" w:rsidRPr="004C4164" w:rsidRDefault="001B3343" w:rsidP="004C4164">
      <w:pPr>
        <w:spacing w:after="120" w:line="240" w:lineRule="auto"/>
        <w:ind w:left="360"/>
        <w:jc w:val="both"/>
        <w:rPr>
          <w:rFonts w:cs="Calibri"/>
          <w:sz w:val="24"/>
          <w:szCs w:val="24"/>
          <w:u w:val="single"/>
        </w:rPr>
      </w:pPr>
      <w:r w:rsidRPr="004C4164">
        <w:rPr>
          <w:rFonts w:cs="Calibri"/>
          <w:b/>
          <w:sz w:val="24"/>
          <w:szCs w:val="24"/>
        </w:rPr>
        <w:t>Alkohol</w:t>
      </w:r>
      <w:r w:rsidRPr="004C4164">
        <w:rPr>
          <w:rFonts w:cs="Calibri"/>
          <w:sz w:val="24"/>
          <w:szCs w:val="24"/>
        </w:rPr>
        <w:t xml:space="preserve"> je v Evropě nejrozšířenější návykovou látkou. Rozšířenost pití alkoholu má hluboké společenské a kulturní kořeny. Alkohol je legální drogou, přičemž její dostupnost je v různých zemích upravena odlišně. V České republice je podle zákona možné podávat a prodávat alkohol zletilým osobám, tj. od 18 let věku.</w:t>
      </w:r>
    </w:p>
    <w:p w:rsidR="001B3343" w:rsidRPr="004C4164" w:rsidRDefault="001B3343" w:rsidP="004C4164">
      <w:pPr>
        <w:spacing w:after="120" w:line="240" w:lineRule="auto"/>
        <w:ind w:left="360"/>
        <w:rPr>
          <w:rFonts w:cs="Calibri"/>
          <w:sz w:val="24"/>
          <w:szCs w:val="24"/>
          <w:u w:val="single"/>
        </w:rPr>
      </w:pPr>
    </w:p>
    <w:p w:rsidR="001B3343" w:rsidRPr="004C4164" w:rsidRDefault="001B3343" w:rsidP="004C4164">
      <w:pPr>
        <w:tabs>
          <w:tab w:val="center" w:pos="4716"/>
        </w:tabs>
        <w:spacing w:after="120" w:line="240" w:lineRule="auto"/>
        <w:ind w:left="360"/>
        <w:rPr>
          <w:rFonts w:cs="Calibri"/>
          <w:b/>
          <w:sz w:val="28"/>
          <w:szCs w:val="28"/>
        </w:rPr>
      </w:pPr>
      <w:r w:rsidRPr="004C4164">
        <w:rPr>
          <w:rFonts w:cs="Calibri"/>
          <w:b/>
          <w:sz w:val="28"/>
          <w:szCs w:val="28"/>
          <w:u w:val="single"/>
        </w:rPr>
        <w:t>Nález alkoholu ve škole</w:t>
      </w:r>
    </w:p>
    <w:p w:rsidR="001B3343" w:rsidRPr="004C4164" w:rsidRDefault="001B3343" w:rsidP="007F1749">
      <w:pPr>
        <w:pStyle w:val="Odstavecseseznamem1"/>
        <w:numPr>
          <w:ilvl w:val="0"/>
          <w:numId w:val="24"/>
        </w:numPr>
        <w:spacing w:after="120" w:line="240" w:lineRule="auto"/>
        <w:rPr>
          <w:rFonts w:cs="Calibri"/>
          <w:sz w:val="24"/>
          <w:szCs w:val="24"/>
        </w:rPr>
      </w:pPr>
      <w:r w:rsidRPr="004C4164">
        <w:rPr>
          <w:rFonts w:cs="Calibri"/>
          <w:sz w:val="24"/>
          <w:szCs w:val="24"/>
        </w:rPr>
        <w:t>Nalezený alkohol v prostorách školy:</w:t>
      </w:r>
    </w:p>
    <w:p w:rsidR="001B3343" w:rsidRPr="004C4164" w:rsidRDefault="001B3343" w:rsidP="007F1749">
      <w:pPr>
        <w:pStyle w:val="Odstavecseseznamem1"/>
        <w:numPr>
          <w:ilvl w:val="1"/>
          <w:numId w:val="23"/>
        </w:numPr>
        <w:spacing w:after="120" w:line="240" w:lineRule="auto"/>
        <w:rPr>
          <w:rFonts w:cs="Calibri"/>
          <w:sz w:val="24"/>
          <w:szCs w:val="24"/>
        </w:rPr>
      </w:pPr>
      <w:r w:rsidRPr="004C4164">
        <w:rPr>
          <w:rFonts w:cs="Calibri"/>
          <w:sz w:val="24"/>
          <w:szCs w:val="24"/>
        </w:rPr>
        <w:t>Nepodrobuje se žádnému testu ke zjištění jeho chemické struktury.</w:t>
      </w:r>
    </w:p>
    <w:p w:rsidR="001B3343" w:rsidRPr="004C4164" w:rsidRDefault="001B3343" w:rsidP="007F1749">
      <w:pPr>
        <w:pStyle w:val="Odstavecseseznamem1"/>
        <w:numPr>
          <w:ilvl w:val="1"/>
          <w:numId w:val="23"/>
        </w:numPr>
        <w:spacing w:after="120" w:line="240" w:lineRule="auto"/>
        <w:rPr>
          <w:rFonts w:cs="Calibri"/>
          <w:sz w:val="24"/>
          <w:szCs w:val="24"/>
        </w:rPr>
      </w:pPr>
      <w:r w:rsidRPr="004C4164">
        <w:rPr>
          <w:rFonts w:cs="Calibri"/>
          <w:sz w:val="24"/>
          <w:szCs w:val="24"/>
        </w:rPr>
        <w:t>Oznámení vedení školy</w:t>
      </w:r>
      <w:r w:rsidR="004C4164">
        <w:rPr>
          <w:rFonts w:cs="Calibri"/>
          <w:sz w:val="24"/>
          <w:szCs w:val="24"/>
        </w:rPr>
        <w:t>, ŠMP, VP a TU</w:t>
      </w:r>
      <w:r w:rsidRPr="004C4164">
        <w:rPr>
          <w:rFonts w:cs="Calibri"/>
          <w:sz w:val="24"/>
          <w:szCs w:val="24"/>
        </w:rPr>
        <w:t>.</w:t>
      </w:r>
    </w:p>
    <w:p w:rsidR="001B3343" w:rsidRPr="004C4164" w:rsidRDefault="001B3343" w:rsidP="007F1749">
      <w:pPr>
        <w:pStyle w:val="Odstavecseseznamem1"/>
        <w:numPr>
          <w:ilvl w:val="1"/>
          <w:numId w:val="23"/>
        </w:numPr>
        <w:spacing w:after="120" w:line="240" w:lineRule="auto"/>
        <w:rPr>
          <w:rFonts w:cs="Calibri"/>
          <w:sz w:val="24"/>
          <w:szCs w:val="24"/>
        </w:rPr>
      </w:pPr>
      <w:r w:rsidRPr="004C4164">
        <w:rPr>
          <w:rFonts w:cs="Calibri"/>
          <w:sz w:val="24"/>
          <w:szCs w:val="24"/>
        </w:rPr>
        <w:t>Uložení u vedení školy pro případ důkazu.</w:t>
      </w:r>
    </w:p>
    <w:p w:rsidR="001B3343" w:rsidRPr="004C4164" w:rsidRDefault="001B3343" w:rsidP="007F1749">
      <w:pPr>
        <w:pStyle w:val="Odstavecseseznamem1"/>
        <w:numPr>
          <w:ilvl w:val="1"/>
          <w:numId w:val="23"/>
        </w:numPr>
        <w:spacing w:after="120" w:line="240" w:lineRule="auto"/>
        <w:rPr>
          <w:rFonts w:cs="Calibri"/>
          <w:sz w:val="24"/>
          <w:szCs w:val="24"/>
        </w:rPr>
      </w:pPr>
      <w:r w:rsidRPr="004C4164">
        <w:rPr>
          <w:rFonts w:cs="Calibri"/>
          <w:sz w:val="24"/>
          <w:szCs w:val="24"/>
        </w:rPr>
        <w:t>Provede se stručný záznam (třídní učitel, metodik prevence</w:t>
      </w:r>
      <w:r w:rsidR="0017395A" w:rsidRPr="004C4164">
        <w:rPr>
          <w:rFonts w:cs="Calibri"/>
          <w:sz w:val="24"/>
          <w:szCs w:val="24"/>
        </w:rPr>
        <w:t xml:space="preserve"> - datum, čas a místo zajištění </w:t>
      </w:r>
      <w:r w:rsidRPr="004C4164">
        <w:rPr>
          <w:rFonts w:cs="Calibri"/>
          <w:sz w:val="24"/>
          <w:szCs w:val="24"/>
        </w:rPr>
        <w:t>alkoholu, příp. se uvede jméno svědka.</w:t>
      </w:r>
      <w:r w:rsidR="004C4164">
        <w:rPr>
          <w:rFonts w:cs="Calibri"/>
          <w:sz w:val="24"/>
          <w:szCs w:val="24"/>
        </w:rPr>
        <w:t>)</w:t>
      </w:r>
    </w:p>
    <w:p w:rsidR="001B3343" w:rsidRPr="004C4164" w:rsidRDefault="001B3343" w:rsidP="007F1749">
      <w:pPr>
        <w:pStyle w:val="Odstavecseseznamem1"/>
        <w:numPr>
          <w:ilvl w:val="0"/>
          <w:numId w:val="24"/>
        </w:numPr>
        <w:spacing w:after="120" w:line="240" w:lineRule="auto"/>
        <w:rPr>
          <w:rFonts w:cs="Calibri"/>
          <w:sz w:val="24"/>
          <w:szCs w:val="24"/>
        </w:rPr>
      </w:pPr>
      <w:r w:rsidRPr="004C4164">
        <w:rPr>
          <w:rFonts w:cs="Calibri"/>
          <w:sz w:val="24"/>
          <w:szCs w:val="24"/>
        </w:rPr>
        <w:t>Zadržení alkoholu u žáka:</w:t>
      </w:r>
    </w:p>
    <w:p w:rsidR="001B3343" w:rsidRPr="004C4164" w:rsidRDefault="001B3343" w:rsidP="007F1749">
      <w:pPr>
        <w:pStyle w:val="Odstavecseseznamem1"/>
        <w:numPr>
          <w:ilvl w:val="0"/>
          <w:numId w:val="25"/>
        </w:numPr>
        <w:spacing w:after="120" w:line="240" w:lineRule="auto"/>
        <w:rPr>
          <w:rFonts w:cs="Calibri"/>
          <w:sz w:val="24"/>
          <w:szCs w:val="24"/>
        </w:rPr>
      </w:pPr>
      <w:r w:rsidRPr="004C4164">
        <w:rPr>
          <w:rFonts w:cs="Calibri"/>
          <w:sz w:val="24"/>
          <w:szCs w:val="24"/>
        </w:rPr>
        <w:t>Nepodrobuje se žádnému testu ke zjištění jeho chemické struktury.</w:t>
      </w:r>
    </w:p>
    <w:p w:rsidR="001B3343" w:rsidRPr="004C4164" w:rsidRDefault="001B3343" w:rsidP="007F1749">
      <w:pPr>
        <w:pStyle w:val="Odstavecseseznamem1"/>
        <w:numPr>
          <w:ilvl w:val="0"/>
          <w:numId w:val="25"/>
        </w:numPr>
        <w:spacing w:after="120" w:line="240" w:lineRule="auto"/>
        <w:rPr>
          <w:rFonts w:cs="Calibri"/>
          <w:sz w:val="24"/>
          <w:szCs w:val="24"/>
        </w:rPr>
      </w:pPr>
      <w:r w:rsidRPr="004C4164">
        <w:rPr>
          <w:rFonts w:cs="Calibri"/>
          <w:sz w:val="24"/>
          <w:szCs w:val="24"/>
        </w:rPr>
        <w:t xml:space="preserve">Nálezce oznámí nález vedení školy </w:t>
      </w:r>
      <w:r w:rsidR="004C4164">
        <w:rPr>
          <w:rFonts w:cs="Calibri"/>
          <w:sz w:val="24"/>
          <w:szCs w:val="24"/>
        </w:rPr>
        <w:t>ŠMP, VP a TU</w:t>
      </w:r>
      <w:r w:rsidR="004C4164" w:rsidRPr="004C4164">
        <w:rPr>
          <w:rFonts w:cs="Calibri"/>
          <w:sz w:val="24"/>
          <w:szCs w:val="24"/>
        </w:rPr>
        <w:t xml:space="preserve"> </w:t>
      </w:r>
      <w:r w:rsidRPr="004C4164">
        <w:rPr>
          <w:rFonts w:cs="Calibri"/>
          <w:sz w:val="24"/>
          <w:szCs w:val="24"/>
        </w:rPr>
        <w:t>a zajistí uložení alkoholu u vedení školy.</w:t>
      </w:r>
    </w:p>
    <w:p w:rsidR="001B3343" w:rsidRPr="004C4164" w:rsidRDefault="001B3343" w:rsidP="007F1749">
      <w:pPr>
        <w:pStyle w:val="Odstavecseseznamem1"/>
        <w:numPr>
          <w:ilvl w:val="0"/>
          <w:numId w:val="25"/>
        </w:numPr>
        <w:spacing w:after="120" w:line="240" w:lineRule="auto"/>
        <w:rPr>
          <w:rFonts w:cs="Calibri"/>
          <w:sz w:val="24"/>
          <w:szCs w:val="24"/>
        </w:rPr>
      </w:pPr>
      <w:r w:rsidRPr="004C4164">
        <w:rPr>
          <w:rFonts w:cs="Calibri"/>
          <w:sz w:val="24"/>
          <w:szCs w:val="24"/>
        </w:rPr>
        <w:t>Podle závažnosti momentálního stavu žáka, případně dalších okolností pedagogický pracovník posoudí, jestli mu nehrozí nějaké nebezpečí.</w:t>
      </w:r>
    </w:p>
    <w:p w:rsidR="001B3343" w:rsidRPr="004C4164" w:rsidRDefault="001B3343" w:rsidP="007F1749">
      <w:pPr>
        <w:pStyle w:val="Odstavecseseznamem1"/>
        <w:numPr>
          <w:ilvl w:val="0"/>
          <w:numId w:val="25"/>
        </w:numPr>
        <w:spacing w:after="120" w:line="240" w:lineRule="auto"/>
        <w:rPr>
          <w:rFonts w:cs="Calibri"/>
          <w:sz w:val="24"/>
          <w:szCs w:val="24"/>
        </w:rPr>
      </w:pPr>
      <w:r w:rsidRPr="004C4164">
        <w:rPr>
          <w:rFonts w:cs="Calibri"/>
          <w:sz w:val="24"/>
          <w:szCs w:val="24"/>
        </w:rPr>
        <w:t xml:space="preserve"> V případě, kdy je žák pod vlivem alkoholu do té míry, že je ohrožen na zdraví a životě, zajistí škola nezbytnou pomoc a péči, volá lékařskou službu první pomoci.</w:t>
      </w:r>
    </w:p>
    <w:p w:rsidR="001B3343" w:rsidRPr="004C4164" w:rsidRDefault="001B3343" w:rsidP="007F1749">
      <w:pPr>
        <w:pStyle w:val="Odstavecseseznamem1"/>
        <w:numPr>
          <w:ilvl w:val="0"/>
          <w:numId w:val="25"/>
        </w:numPr>
        <w:spacing w:after="120" w:line="240" w:lineRule="auto"/>
        <w:rPr>
          <w:rFonts w:cs="Calibri"/>
          <w:sz w:val="24"/>
          <w:szCs w:val="24"/>
        </w:rPr>
      </w:pPr>
      <w:r w:rsidRPr="004C4164">
        <w:rPr>
          <w:rFonts w:cs="Calibri"/>
          <w:sz w:val="24"/>
          <w:szCs w:val="24"/>
        </w:rPr>
        <w:t>Provede se záznam s vyjádřením žáka (pokud toto jeho stav dovoluje).</w:t>
      </w:r>
    </w:p>
    <w:p w:rsidR="001B3343" w:rsidRPr="004C4164" w:rsidRDefault="001B3343" w:rsidP="004C4164">
      <w:pPr>
        <w:pStyle w:val="Odstavecseseznamem1"/>
        <w:spacing w:after="120" w:line="240" w:lineRule="auto"/>
        <w:ind w:left="2124"/>
        <w:rPr>
          <w:rFonts w:cs="Calibri"/>
          <w:sz w:val="24"/>
          <w:szCs w:val="24"/>
        </w:rPr>
      </w:pPr>
      <w:r w:rsidRPr="004C4164">
        <w:rPr>
          <w:rFonts w:cs="Calibri"/>
          <w:sz w:val="24"/>
          <w:szCs w:val="24"/>
          <w:u w:val="single"/>
        </w:rPr>
        <w:t>Záznam obsahuje</w:t>
      </w:r>
      <w:r w:rsidRPr="004C4164">
        <w:rPr>
          <w:rFonts w:cs="Calibri"/>
          <w:sz w:val="24"/>
          <w:szCs w:val="24"/>
        </w:rPr>
        <w:t>: datum, místo, čas, jméno žáka- podpis žáka, v případě, že odmítne, uvede pracovník školy tuto skutečnost do zápisu, záznam obsahuje minimálně 2 účastníky z řad pedagogů jako svědků.</w:t>
      </w:r>
    </w:p>
    <w:p w:rsidR="001B3343" w:rsidRPr="004C4164" w:rsidRDefault="001B3343" w:rsidP="007F1749">
      <w:pPr>
        <w:pStyle w:val="Odstavecseseznamem1"/>
        <w:numPr>
          <w:ilvl w:val="0"/>
          <w:numId w:val="25"/>
        </w:numPr>
        <w:spacing w:after="120" w:line="240" w:lineRule="auto"/>
        <w:rPr>
          <w:rFonts w:cs="Calibri"/>
          <w:sz w:val="24"/>
          <w:szCs w:val="24"/>
        </w:rPr>
      </w:pPr>
      <w:r w:rsidRPr="004C4164">
        <w:rPr>
          <w:rFonts w:cs="Calibri"/>
          <w:sz w:val="24"/>
          <w:szCs w:val="24"/>
        </w:rPr>
        <w:t>Záznam se uloží do agendy metodika prevence.</w:t>
      </w:r>
    </w:p>
    <w:p w:rsidR="001B3343" w:rsidRPr="004C4164" w:rsidRDefault="001B3343" w:rsidP="007F1749">
      <w:pPr>
        <w:pStyle w:val="Odstavecseseznamem1"/>
        <w:numPr>
          <w:ilvl w:val="0"/>
          <w:numId w:val="25"/>
        </w:numPr>
        <w:spacing w:after="120" w:line="240" w:lineRule="auto"/>
        <w:rPr>
          <w:rFonts w:cs="Calibri"/>
          <w:sz w:val="24"/>
          <w:szCs w:val="24"/>
        </w:rPr>
      </w:pPr>
      <w:r w:rsidRPr="004C4164">
        <w:rPr>
          <w:rFonts w:cs="Calibri"/>
          <w:sz w:val="24"/>
          <w:szCs w:val="24"/>
        </w:rPr>
        <w:t>Vyrozumění zákonného zástupce, v případě opakování – oznámení na OSPOD</w:t>
      </w:r>
    </w:p>
    <w:p w:rsidR="001B3343" w:rsidRPr="004C4164" w:rsidRDefault="004C4164" w:rsidP="007F1749">
      <w:pPr>
        <w:pStyle w:val="Odstavecseseznamem1"/>
        <w:numPr>
          <w:ilvl w:val="0"/>
          <w:numId w:val="25"/>
        </w:numPr>
        <w:spacing w:after="120" w:line="240" w:lineRule="auto"/>
        <w:rPr>
          <w:rFonts w:cs="Calibri"/>
          <w:sz w:val="24"/>
          <w:szCs w:val="24"/>
        </w:rPr>
      </w:pPr>
      <w:r>
        <w:rPr>
          <w:rFonts w:cs="Calibri"/>
          <w:sz w:val="24"/>
          <w:szCs w:val="24"/>
        </w:rPr>
        <w:t xml:space="preserve">Podezřelou tekutinu </w:t>
      </w:r>
      <w:r w:rsidR="001B3343" w:rsidRPr="004C4164">
        <w:rPr>
          <w:rFonts w:cs="Calibri"/>
          <w:sz w:val="24"/>
          <w:szCs w:val="24"/>
        </w:rPr>
        <w:t>předat přivolanému lékaři.</w:t>
      </w:r>
    </w:p>
    <w:p w:rsidR="001B3343" w:rsidRPr="004C4164" w:rsidRDefault="001B3343" w:rsidP="007F1749">
      <w:pPr>
        <w:pStyle w:val="Odstavecseseznamem1"/>
        <w:numPr>
          <w:ilvl w:val="0"/>
          <w:numId w:val="25"/>
        </w:numPr>
        <w:spacing w:after="120" w:line="240" w:lineRule="auto"/>
        <w:rPr>
          <w:rFonts w:cs="Calibri"/>
          <w:sz w:val="24"/>
          <w:szCs w:val="24"/>
        </w:rPr>
      </w:pPr>
      <w:r w:rsidRPr="004C4164">
        <w:rPr>
          <w:rFonts w:cs="Calibri"/>
          <w:sz w:val="24"/>
          <w:szCs w:val="24"/>
        </w:rPr>
        <w:lastRenderedPageBreak/>
        <w:t xml:space="preserve">Za nebezpečné a protiprávní jednání je rovněž považováno navádění jiných žáků k užívání alkoholických nápojů. </w:t>
      </w:r>
    </w:p>
    <w:p w:rsidR="001B3343" w:rsidRPr="004C4164" w:rsidRDefault="001B3343" w:rsidP="007F1749">
      <w:pPr>
        <w:pStyle w:val="Odstavecseseznamem1"/>
        <w:numPr>
          <w:ilvl w:val="0"/>
          <w:numId w:val="25"/>
        </w:numPr>
        <w:spacing w:after="120" w:line="240" w:lineRule="auto"/>
        <w:rPr>
          <w:rFonts w:cs="Calibri"/>
          <w:b/>
          <w:sz w:val="24"/>
          <w:szCs w:val="24"/>
        </w:rPr>
      </w:pPr>
      <w:r w:rsidRPr="004C4164">
        <w:rPr>
          <w:rFonts w:cs="Calibri"/>
          <w:sz w:val="24"/>
          <w:szCs w:val="24"/>
        </w:rPr>
        <w:t>Z konzumace alkoholu ve škole je třeba vyvodit sankce stanoveném školním řádem.</w:t>
      </w:r>
    </w:p>
    <w:p w:rsidR="004C4164" w:rsidRDefault="004C4164" w:rsidP="004C4164">
      <w:pPr>
        <w:pStyle w:val="Odstavecseseznamem1"/>
        <w:spacing w:after="120" w:line="240" w:lineRule="auto"/>
        <w:ind w:left="0"/>
        <w:rPr>
          <w:rFonts w:cs="Calibri"/>
          <w:b/>
          <w:sz w:val="24"/>
          <w:szCs w:val="24"/>
        </w:rPr>
      </w:pPr>
    </w:p>
    <w:p w:rsidR="004C4164" w:rsidRPr="00C16461" w:rsidRDefault="004C4164" w:rsidP="004C4164">
      <w:pPr>
        <w:spacing w:before="240" w:after="120" w:line="240" w:lineRule="auto"/>
        <w:rPr>
          <w:rFonts w:cs="Calibri"/>
          <w:b/>
          <w:sz w:val="28"/>
          <w:szCs w:val="28"/>
        </w:rPr>
      </w:pPr>
      <w:r w:rsidRPr="00C16461">
        <w:rPr>
          <w:rFonts w:cs="Calibri"/>
          <w:b/>
          <w:sz w:val="28"/>
          <w:szCs w:val="28"/>
          <w:u w:val="single"/>
        </w:rPr>
        <w:t xml:space="preserve">Výchovná opatření </w:t>
      </w:r>
    </w:p>
    <w:p w:rsidR="004C4164" w:rsidRDefault="004C4164" w:rsidP="004C4164">
      <w:pPr>
        <w:spacing w:after="120" w:line="240" w:lineRule="auto"/>
        <w:rPr>
          <w:rFonts w:cs="Calibri"/>
          <w:sz w:val="24"/>
          <w:szCs w:val="24"/>
        </w:rPr>
      </w:pPr>
      <w:r w:rsidRPr="007B062B">
        <w:rPr>
          <w:rFonts w:cs="Calibri"/>
          <w:sz w:val="24"/>
          <w:szCs w:val="24"/>
        </w:rPr>
        <w:t xml:space="preserve">Míru zhodnotí ředitel školy, třídní učitel, metodik prevence a výchovný poradce v souladu se školním řádem. Dále </w:t>
      </w:r>
      <w:r>
        <w:rPr>
          <w:rFonts w:cs="Calibri"/>
          <w:sz w:val="24"/>
          <w:szCs w:val="24"/>
        </w:rPr>
        <w:t xml:space="preserve">se </w:t>
      </w:r>
      <w:r w:rsidRPr="007B062B">
        <w:rPr>
          <w:rFonts w:cs="Calibri"/>
          <w:sz w:val="24"/>
          <w:szCs w:val="24"/>
        </w:rPr>
        <w:t>projedná na pedagogické radě.</w:t>
      </w:r>
    </w:p>
    <w:p w:rsidR="004C4164" w:rsidRDefault="004C4164" w:rsidP="004C4164">
      <w:pPr>
        <w:pStyle w:val="Odstavecseseznamem1"/>
        <w:spacing w:after="120" w:line="240" w:lineRule="auto"/>
        <w:ind w:left="0"/>
        <w:rPr>
          <w:rFonts w:cs="Calibri"/>
          <w:b/>
          <w:sz w:val="24"/>
          <w:szCs w:val="24"/>
        </w:rPr>
      </w:pPr>
    </w:p>
    <w:p w:rsidR="004C4164" w:rsidRPr="00492739" w:rsidRDefault="00492739" w:rsidP="004C4164">
      <w:pPr>
        <w:pStyle w:val="Nadpis1"/>
        <w:numPr>
          <w:ilvl w:val="0"/>
          <w:numId w:val="0"/>
        </w:numPr>
        <w:ind w:left="1056"/>
        <w:rPr>
          <w:rFonts w:ascii="Calibri" w:hAnsi="Calibri"/>
        </w:rPr>
      </w:pPr>
      <w:r w:rsidRPr="00492739">
        <w:rPr>
          <w:rFonts w:ascii="Calibri" w:hAnsi="Calibri"/>
        </w:rPr>
        <w:t xml:space="preserve">12.2 </w:t>
      </w:r>
      <w:r>
        <w:rPr>
          <w:rFonts w:ascii="Calibri" w:hAnsi="Calibri"/>
        </w:rPr>
        <w:t xml:space="preserve">  </w:t>
      </w:r>
      <w:r w:rsidRPr="00492739">
        <w:rPr>
          <w:rFonts w:ascii="Calibri" w:hAnsi="Calibri"/>
        </w:rPr>
        <w:t>Tabákové</w:t>
      </w:r>
      <w:r w:rsidR="004C4164" w:rsidRPr="00492739">
        <w:rPr>
          <w:rFonts w:ascii="Calibri" w:hAnsi="Calibri"/>
        </w:rPr>
        <w:t xml:space="preserve"> výrobky</w:t>
      </w:r>
    </w:p>
    <w:p w:rsidR="00492739" w:rsidRDefault="00492739" w:rsidP="004C4164">
      <w:pPr>
        <w:spacing w:after="120" w:line="240" w:lineRule="auto"/>
        <w:rPr>
          <w:rFonts w:cs="Calibri"/>
          <w:b/>
          <w:sz w:val="24"/>
          <w:szCs w:val="24"/>
        </w:rPr>
      </w:pPr>
    </w:p>
    <w:p w:rsidR="001B3343" w:rsidRDefault="001B3343" w:rsidP="004C4164">
      <w:pPr>
        <w:spacing w:after="120" w:line="240" w:lineRule="auto"/>
        <w:rPr>
          <w:rFonts w:cs="Calibri"/>
          <w:sz w:val="24"/>
          <w:szCs w:val="24"/>
        </w:rPr>
      </w:pPr>
      <w:r w:rsidRPr="00492739">
        <w:rPr>
          <w:rFonts w:cs="Calibri"/>
          <w:b/>
          <w:sz w:val="24"/>
          <w:szCs w:val="24"/>
        </w:rPr>
        <w:t>Závislost na tabáku</w:t>
      </w:r>
      <w:r w:rsidRPr="00492739">
        <w:rPr>
          <w:rFonts w:cs="Calibri"/>
          <w:sz w:val="24"/>
          <w:szCs w:val="24"/>
        </w:rPr>
        <w:t xml:space="preserve"> je nejčastější ve formě cigaret, </w:t>
      </w:r>
      <w:r w:rsidR="00B3605A">
        <w:rPr>
          <w:rFonts w:cs="Calibri"/>
          <w:sz w:val="24"/>
          <w:szCs w:val="24"/>
        </w:rPr>
        <w:t>dýmek, doutníků, šňupacího či žvýkacího tabáku. V poslední</w:t>
      </w:r>
      <w:r w:rsidRPr="00492739">
        <w:rPr>
          <w:rFonts w:cs="Calibri"/>
          <w:sz w:val="24"/>
          <w:szCs w:val="24"/>
        </w:rPr>
        <w:t xml:space="preserve"> době </w:t>
      </w:r>
      <w:r w:rsidR="00B3605A">
        <w:rPr>
          <w:rFonts w:cs="Calibri"/>
          <w:sz w:val="24"/>
          <w:szCs w:val="24"/>
        </w:rPr>
        <w:t xml:space="preserve">jsou také hojně rozšířené elektronické cigarety, </w:t>
      </w:r>
      <w:proofErr w:type="spellStart"/>
      <w:r w:rsidR="00B3605A">
        <w:rPr>
          <w:rFonts w:cs="Calibri"/>
          <w:sz w:val="24"/>
          <w:szCs w:val="24"/>
        </w:rPr>
        <w:t>vaporizéry</w:t>
      </w:r>
      <w:proofErr w:type="spellEnd"/>
      <w:r w:rsidR="00B3605A">
        <w:rPr>
          <w:rFonts w:cs="Calibri"/>
          <w:sz w:val="24"/>
          <w:szCs w:val="24"/>
        </w:rPr>
        <w:t xml:space="preserve">, zahřívaný tabák či náhražky jako jsou nikotinové náplasti či polštářky. </w:t>
      </w:r>
      <w:r w:rsidRPr="00492739">
        <w:rPr>
          <w:rFonts w:cs="Calibri"/>
          <w:sz w:val="24"/>
          <w:szCs w:val="24"/>
        </w:rPr>
        <w:t>Návykovou drogou je nikotin.</w:t>
      </w:r>
    </w:p>
    <w:p w:rsidR="00B3605A" w:rsidRDefault="00B3605A" w:rsidP="004C4164">
      <w:pPr>
        <w:spacing w:after="120" w:line="240" w:lineRule="auto"/>
        <w:rPr>
          <w:rFonts w:cs="Calibri"/>
          <w:sz w:val="24"/>
          <w:szCs w:val="24"/>
        </w:rPr>
      </w:pPr>
    </w:p>
    <w:p w:rsidR="001B3343" w:rsidRPr="00B3605A" w:rsidRDefault="001B3343">
      <w:pPr>
        <w:rPr>
          <w:rFonts w:cs="Calibri"/>
          <w:b/>
          <w:sz w:val="28"/>
          <w:szCs w:val="28"/>
          <w:u w:val="single"/>
        </w:rPr>
      </w:pPr>
      <w:r w:rsidRPr="00B3605A">
        <w:rPr>
          <w:rFonts w:cs="Calibri"/>
          <w:b/>
          <w:sz w:val="28"/>
          <w:szCs w:val="28"/>
          <w:u w:val="single"/>
        </w:rPr>
        <w:t>Nález tabákových výrobků ve škole</w:t>
      </w:r>
    </w:p>
    <w:p w:rsidR="001B3343" w:rsidRPr="00B3605A" w:rsidRDefault="001B3343" w:rsidP="007F1749">
      <w:pPr>
        <w:pStyle w:val="Odstavecseseznamem1"/>
        <w:numPr>
          <w:ilvl w:val="0"/>
          <w:numId w:val="44"/>
        </w:numPr>
        <w:rPr>
          <w:rFonts w:cs="Calibri"/>
          <w:sz w:val="24"/>
          <w:szCs w:val="24"/>
        </w:rPr>
      </w:pPr>
      <w:r w:rsidRPr="00B3605A">
        <w:rPr>
          <w:rFonts w:cs="Calibri"/>
          <w:sz w:val="24"/>
          <w:szCs w:val="24"/>
        </w:rPr>
        <w:t>Při přistižení žáka je primárně nutné mu zabránit v další konzumaci.</w:t>
      </w:r>
    </w:p>
    <w:p w:rsidR="001B3343" w:rsidRDefault="001B3343" w:rsidP="007F1749">
      <w:pPr>
        <w:pStyle w:val="Odstavecseseznamem1"/>
        <w:numPr>
          <w:ilvl w:val="0"/>
          <w:numId w:val="44"/>
        </w:numPr>
        <w:rPr>
          <w:rFonts w:cs="Calibri"/>
          <w:sz w:val="24"/>
          <w:szCs w:val="24"/>
        </w:rPr>
      </w:pPr>
      <w:r w:rsidRPr="00B3605A">
        <w:rPr>
          <w:rFonts w:cs="Calibri"/>
          <w:sz w:val="24"/>
          <w:szCs w:val="24"/>
        </w:rPr>
        <w:t>Tabákový výrobek je třeba žákovi odebrat a zajistit.</w:t>
      </w:r>
    </w:p>
    <w:p w:rsidR="00B3605A" w:rsidRPr="00877F8D" w:rsidRDefault="00B3605A" w:rsidP="00B3605A">
      <w:pPr>
        <w:ind w:left="708"/>
        <w:rPr>
          <w:rFonts w:cs="Calibri"/>
          <w:sz w:val="24"/>
          <w:szCs w:val="24"/>
        </w:rPr>
      </w:pPr>
      <w:r>
        <w:rPr>
          <w:rFonts w:cs="Calibri"/>
          <w:sz w:val="24"/>
          <w:szCs w:val="24"/>
        </w:rPr>
        <w:t>U</w:t>
      </w:r>
      <w:r w:rsidRPr="00877F8D">
        <w:rPr>
          <w:rFonts w:cs="Calibri"/>
          <w:sz w:val="24"/>
          <w:szCs w:val="24"/>
        </w:rPr>
        <w:t>ložit do obálky (pokud to jde) a odevzdat do trezoru, na obálku napsat (nebo průvodní lístek):</w:t>
      </w:r>
    </w:p>
    <w:p w:rsidR="00B3605A" w:rsidRPr="00877F8D" w:rsidRDefault="00B3605A" w:rsidP="007F1749">
      <w:pPr>
        <w:numPr>
          <w:ilvl w:val="0"/>
          <w:numId w:val="30"/>
        </w:numPr>
        <w:rPr>
          <w:rFonts w:cs="Calibri"/>
          <w:sz w:val="24"/>
          <w:szCs w:val="24"/>
        </w:rPr>
      </w:pPr>
      <w:r w:rsidRPr="00877F8D">
        <w:rPr>
          <w:rFonts w:cs="Calibri"/>
          <w:sz w:val="24"/>
          <w:szCs w:val="24"/>
        </w:rPr>
        <w:t xml:space="preserve">Celé jméno žáka, kterému byla </w:t>
      </w:r>
      <w:r>
        <w:rPr>
          <w:rFonts w:cs="Calibri"/>
          <w:sz w:val="24"/>
          <w:szCs w:val="24"/>
        </w:rPr>
        <w:t xml:space="preserve">látka či přístroj k užívání látky </w:t>
      </w:r>
      <w:r w:rsidRPr="00877F8D">
        <w:rPr>
          <w:rFonts w:cs="Calibri"/>
          <w:sz w:val="24"/>
          <w:szCs w:val="24"/>
        </w:rPr>
        <w:t>zabaven</w:t>
      </w:r>
    </w:p>
    <w:p w:rsidR="00B3605A" w:rsidRPr="00877F8D" w:rsidRDefault="00B3605A" w:rsidP="007F1749">
      <w:pPr>
        <w:numPr>
          <w:ilvl w:val="0"/>
          <w:numId w:val="30"/>
        </w:numPr>
        <w:rPr>
          <w:rFonts w:cs="Calibri"/>
          <w:sz w:val="24"/>
          <w:szCs w:val="24"/>
        </w:rPr>
      </w:pPr>
      <w:r w:rsidRPr="00877F8D">
        <w:rPr>
          <w:rFonts w:cs="Calibri"/>
          <w:sz w:val="24"/>
          <w:szCs w:val="24"/>
        </w:rPr>
        <w:t xml:space="preserve">Celé jméno (včetně titulu) pedagoga, který </w:t>
      </w:r>
      <w:r>
        <w:rPr>
          <w:rFonts w:cs="Calibri"/>
          <w:sz w:val="24"/>
          <w:szCs w:val="24"/>
        </w:rPr>
        <w:t>toto</w:t>
      </w:r>
      <w:r w:rsidRPr="00877F8D">
        <w:rPr>
          <w:rFonts w:cs="Calibri"/>
          <w:sz w:val="24"/>
          <w:szCs w:val="24"/>
        </w:rPr>
        <w:t xml:space="preserve"> zabavil</w:t>
      </w:r>
    </w:p>
    <w:p w:rsidR="00B3605A" w:rsidRPr="00877F8D" w:rsidRDefault="00B3605A" w:rsidP="007F1749">
      <w:pPr>
        <w:numPr>
          <w:ilvl w:val="0"/>
          <w:numId w:val="30"/>
        </w:numPr>
        <w:rPr>
          <w:rFonts w:cs="Calibri"/>
          <w:sz w:val="24"/>
          <w:szCs w:val="24"/>
        </w:rPr>
      </w:pPr>
      <w:r w:rsidRPr="00877F8D">
        <w:rPr>
          <w:rFonts w:cs="Calibri"/>
          <w:sz w:val="24"/>
          <w:szCs w:val="24"/>
        </w:rPr>
        <w:t>Přesné datum a čas</w:t>
      </w:r>
      <w:r>
        <w:rPr>
          <w:rFonts w:cs="Calibri"/>
          <w:sz w:val="24"/>
          <w:szCs w:val="24"/>
        </w:rPr>
        <w:t xml:space="preserve"> zabavení </w:t>
      </w:r>
    </w:p>
    <w:p w:rsidR="00B3605A" w:rsidRPr="00877F8D" w:rsidRDefault="00B3605A" w:rsidP="007F1749">
      <w:pPr>
        <w:numPr>
          <w:ilvl w:val="0"/>
          <w:numId w:val="30"/>
        </w:numPr>
        <w:rPr>
          <w:rFonts w:cs="Calibri"/>
          <w:sz w:val="24"/>
          <w:szCs w:val="24"/>
        </w:rPr>
      </w:pPr>
      <w:r w:rsidRPr="00877F8D">
        <w:rPr>
          <w:rFonts w:cs="Calibri"/>
          <w:sz w:val="24"/>
          <w:szCs w:val="24"/>
        </w:rPr>
        <w:t>Základní popis situace</w:t>
      </w:r>
    </w:p>
    <w:p w:rsidR="00B3605A" w:rsidRDefault="00B3605A" w:rsidP="007F1749">
      <w:pPr>
        <w:numPr>
          <w:ilvl w:val="0"/>
          <w:numId w:val="30"/>
        </w:numPr>
        <w:rPr>
          <w:rFonts w:cs="Calibri"/>
          <w:sz w:val="24"/>
          <w:szCs w:val="24"/>
        </w:rPr>
      </w:pPr>
      <w:r w:rsidRPr="00877F8D">
        <w:rPr>
          <w:rFonts w:cs="Calibri"/>
          <w:sz w:val="24"/>
          <w:szCs w:val="24"/>
        </w:rPr>
        <w:t>Podpis</w:t>
      </w:r>
      <w:r>
        <w:rPr>
          <w:rFonts w:cs="Calibri"/>
          <w:sz w:val="24"/>
          <w:szCs w:val="24"/>
        </w:rPr>
        <w:t xml:space="preserve"> – ideálně + svědek</w:t>
      </w:r>
    </w:p>
    <w:p w:rsidR="003B25E7" w:rsidRDefault="003B25E7" w:rsidP="007F1749">
      <w:pPr>
        <w:pStyle w:val="Odstavecseseznamem1"/>
        <w:numPr>
          <w:ilvl w:val="0"/>
          <w:numId w:val="30"/>
        </w:numPr>
        <w:rPr>
          <w:rFonts w:cs="Calibri"/>
          <w:sz w:val="24"/>
          <w:szCs w:val="24"/>
        </w:rPr>
      </w:pPr>
      <w:r w:rsidRPr="00492739">
        <w:rPr>
          <w:rFonts w:cs="Calibri"/>
          <w:sz w:val="24"/>
          <w:szCs w:val="24"/>
        </w:rPr>
        <w:t xml:space="preserve">Ředitel školy nebo jeho zástupce obálku přelepí, přelep opatří razítkem školy a svým podpisem a uschová do školního trezoru. </w:t>
      </w:r>
    </w:p>
    <w:p w:rsidR="003B25E7" w:rsidRPr="00492739" w:rsidRDefault="003B25E7" w:rsidP="007F1749">
      <w:pPr>
        <w:pStyle w:val="Odstavecseseznamem1"/>
        <w:numPr>
          <w:ilvl w:val="0"/>
          <w:numId w:val="44"/>
        </w:numPr>
        <w:rPr>
          <w:rFonts w:cs="Calibri"/>
          <w:sz w:val="24"/>
          <w:szCs w:val="24"/>
        </w:rPr>
      </w:pPr>
      <w:r w:rsidRPr="00492739">
        <w:rPr>
          <w:rFonts w:cs="Calibri"/>
          <w:sz w:val="24"/>
          <w:szCs w:val="24"/>
        </w:rPr>
        <w:t>nálezu vyrozumí Policii ČR, která provede identifikaci a zajištění podezřelé látky.</w:t>
      </w:r>
    </w:p>
    <w:p w:rsidR="003B25E7" w:rsidRPr="00877F8D" w:rsidRDefault="003B25E7" w:rsidP="003B25E7">
      <w:pPr>
        <w:rPr>
          <w:rFonts w:cs="Calibri"/>
          <w:sz w:val="24"/>
          <w:szCs w:val="24"/>
        </w:rPr>
      </w:pPr>
    </w:p>
    <w:p w:rsidR="001B3343" w:rsidRPr="00B3605A" w:rsidRDefault="001B3343" w:rsidP="007F1749">
      <w:pPr>
        <w:pStyle w:val="Odstavecseseznamem1"/>
        <w:numPr>
          <w:ilvl w:val="0"/>
          <w:numId w:val="44"/>
        </w:numPr>
        <w:rPr>
          <w:rFonts w:cs="Calibri"/>
          <w:sz w:val="24"/>
          <w:szCs w:val="24"/>
        </w:rPr>
      </w:pPr>
      <w:r w:rsidRPr="00B3605A">
        <w:rPr>
          <w:rFonts w:cs="Calibri"/>
          <w:sz w:val="24"/>
          <w:szCs w:val="24"/>
        </w:rPr>
        <w:t>Pedagogický pracovník o události sepíše stručný záznam s vyjádřením žáka.</w:t>
      </w:r>
    </w:p>
    <w:p w:rsidR="001B3343" w:rsidRPr="00B3605A" w:rsidRDefault="001B3343" w:rsidP="007F1749">
      <w:pPr>
        <w:pStyle w:val="Odstavecseseznamem1"/>
        <w:numPr>
          <w:ilvl w:val="0"/>
          <w:numId w:val="44"/>
        </w:numPr>
        <w:rPr>
          <w:rFonts w:cs="Calibri"/>
          <w:sz w:val="24"/>
          <w:szCs w:val="24"/>
        </w:rPr>
      </w:pPr>
      <w:r w:rsidRPr="00B3605A">
        <w:rPr>
          <w:rFonts w:cs="Calibri"/>
          <w:sz w:val="24"/>
          <w:szCs w:val="24"/>
        </w:rPr>
        <w:t>Záznam založí školní metodik prevence do své agendy.</w:t>
      </w:r>
    </w:p>
    <w:p w:rsidR="00B3605A" w:rsidRDefault="001B3343" w:rsidP="007F1749">
      <w:pPr>
        <w:pStyle w:val="Odstavecseseznamem1"/>
        <w:numPr>
          <w:ilvl w:val="0"/>
          <w:numId w:val="44"/>
        </w:numPr>
        <w:rPr>
          <w:rFonts w:cs="Calibri"/>
          <w:sz w:val="24"/>
          <w:szCs w:val="24"/>
        </w:rPr>
      </w:pPr>
      <w:r w:rsidRPr="00B3605A">
        <w:rPr>
          <w:rFonts w:cs="Calibri"/>
          <w:sz w:val="24"/>
          <w:szCs w:val="24"/>
        </w:rPr>
        <w:t>Třídní učitel informuje zákonného zástupce o porušení zákazu kouření</w:t>
      </w:r>
      <w:r w:rsidR="00B3605A">
        <w:rPr>
          <w:rFonts w:cs="Calibri"/>
          <w:sz w:val="24"/>
          <w:szCs w:val="24"/>
        </w:rPr>
        <w:t>, držení a užívání návykových látek</w:t>
      </w:r>
      <w:r w:rsidRPr="00B3605A">
        <w:rPr>
          <w:rFonts w:cs="Calibri"/>
          <w:sz w:val="24"/>
          <w:szCs w:val="24"/>
        </w:rPr>
        <w:t xml:space="preserve">. Při opakování vyrozumí škola </w:t>
      </w:r>
      <w:r w:rsidR="00B3605A">
        <w:rPr>
          <w:rFonts w:cs="Calibri"/>
          <w:sz w:val="24"/>
          <w:szCs w:val="24"/>
        </w:rPr>
        <w:t>OSPOD.</w:t>
      </w:r>
    </w:p>
    <w:p w:rsidR="00DD74FD" w:rsidRDefault="00DD74FD" w:rsidP="003B25E7">
      <w:pPr>
        <w:pStyle w:val="Odstavecseseznamem1"/>
        <w:spacing w:after="0" w:line="240" w:lineRule="auto"/>
        <w:ind w:left="0"/>
        <w:rPr>
          <w:rFonts w:cs="Calibri"/>
          <w:sz w:val="24"/>
          <w:szCs w:val="24"/>
        </w:rPr>
      </w:pPr>
    </w:p>
    <w:p w:rsidR="00DD74FD" w:rsidRPr="00DD74FD" w:rsidRDefault="00DD74FD" w:rsidP="00DD74FD">
      <w:pPr>
        <w:jc w:val="both"/>
        <w:rPr>
          <w:sz w:val="24"/>
          <w:szCs w:val="24"/>
        </w:rPr>
      </w:pPr>
      <w:r w:rsidRPr="00DD74FD">
        <w:rPr>
          <w:sz w:val="24"/>
          <w:szCs w:val="24"/>
        </w:rPr>
        <w:lastRenderedPageBreak/>
        <w:t xml:space="preserve">Pokud pedagogický pracovník u žáků ve škole či na mimoškolní akci najde tabákové výrobky (včetně elektronické cigarety a jejích komponent), ohlašuje to rodičům dítěte. </w:t>
      </w:r>
      <w:r w:rsidRPr="00DD74FD">
        <w:rPr>
          <w:sz w:val="24"/>
          <w:szCs w:val="24"/>
          <w:u w:val="single"/>
        </w:rPr>
        <w:t>Pedagogický pracovník ovšem nesmí žáky prohledávat.</w:t>
      </w:r>
      <w:r w:rsidRPr="00DD74FD">
        <w:rPr>
          <w:sz w:val="24"/>
          <w:szCs w:val="24"/>
        </w:rPr>
        <w:t xml:space="preserve"> Pedagogický pracovník ve škole, školském zařízení či na mimoškolní akci může žáka vyzvat k vydání těchto tabákových výrobků (nesmí je však bez souhlasu zabavit) nebo může volně položené tabákové výrobky odstranit z dosahu osob mladších 18 let (</w:t>
      </w:r>
      <w:proofErr w:type="spellStart"/>
      <w:r w:rsidRPr="00DD74FD">
        <w:rPr>
          <w:sz w:val="24"/>
          <w:szCs w:val="24"/>
        </w:rPr>
        <w:t>Miovský</w:t>
      </w:r>
      <w:proofErr w:type="spellEnd"/>
      <w:r w:rsidRPr="00DD74FD">
        <w:rPr>
          <w:sz w:val="24"/>
          <w:szCs w:val="24"/>
        </w:rPr>
        <w:t xml:space="preserve"> et al., 2015).</w:t>
      </w:r>
    </w:p>
    <w:p w:rsidR="00DD74FD" w:rsidRPr="00DD74FD" w:rsidRDefault="00DD74FD" w:rsidP="00DD74FD">
      <w:pPr>
        <w:jc w:val="both"/>
        <w:rPr>
          <w:sz w:val="24"/>
          <w:szCs w:val="24"/>
          <w:u w:val="single"/>
        </w:rPr>
      </w:pPr>
      <w:r w:rsidRPr="00DD74FD">
        <w:rPr>
          <w:sz w:val="24"/>
          <w:szCs w:val="24"/>
        </w:rPr>
        <w:t xml:space="preserve">Pokud pedagogický pracovník zajistí u žáka tabákové výrobky, měl by s nimi postupovat tak, jak je upraveno ve školním řádu (vnitřním řádu), </w:t>
      </w:r>
      <w:r w:rsidRPr="00DD74FD">
        <w:rPr>
          <w:sz w:val="24"/>
          <w:szCs w:val="24"/>
          <w:u w:val="single"/>
        </w:rPr>
        <w:t>vhodným postupem je předat proti podpisu zákonnému zástupci žáka</w:t>
      </w:r>
      <w:r w:rsidRPr="00DD74FD">
        <w:rPr>
          <w:sz w:val="24"/>
          <w:szCs w:val="24"/>
        </w:rPr>
        <w:t xml:space="preserve">. Takto by se mělo postupovat také v případě, pokud to škola a školské zařízení ve školním či vnitřním řádu nijak upraveno nemá. </w:t>
      </w:r>
      <w:r w:rsidRPr="00DD74FD">
        <w:rPr>
          <w:sz w:val="24"/>
          <w:szCs w:val="24"/>
          <w:u w:val="single"/>
        </w:rPr>
        <w:t>Dokument o navrácení tabákového výrobku zákonnému zástupci přiloží k zápisu o jeho zajištění.</w:t>
      </w:r>
    </w:p>
    <w:p w:rsidR="003B25E7" w:rsidRPr="003B25E7" w:rsidRDefault="003B25E7" w:rsidP="003B25E7">
      <w:pPr>
        <w:spacing w:after="0" w:line="240" w:lineRule="auto"/>
        <w:rPr>
          <w:rFonts w:cs="Calibri"/>
          <w:b/>
          <w:sz w:val="18"/>
          <w:szCs w:val="18"/>
          <w:u w:val="single"/>
        </w:rPr>
      </w:pPr>
    </w:p>
    <w:p w:rsidR="002125B0" w:rsidRPr="00C16461" w:rsidRDefault="002125B0" w:rsidP="003B25E7">
      <w:pPr>
        <w:spacing w:after="120" w:line="240" w:lineRule="auto"/>
        <w:rPr>
          <w:rFonts w:cs="Calibri"/>
          <w:b/>
          <w:sz w:val="28"/>
          <w:szCs w:val="28"/>
        </w:rPr>
      </w:pPr>
      <w:r w:rsidRPr="00C16461">
        <w:rPr>
          <w:rFonts w:cs="Calibri"/>
          <w:b/>
          <w:sz w:val="28"/>
          <w:szCs w:val="28"/>
          <w:u w:val="single"/>
        </w:rPr>
        <w:t xml:space="preserve">Výchovná opatření </w:t>
      </w:r>
    </w:p>
    <w:p w:rsidR="002125B0" w:rsidRDefault="002125B0" w:rsidP="002125B0">
      <w:pPr>
        <w:spacing w:after="120" w:line="240" w:lineRule="auto"/>
        <w:rPr>
          <w:rFonts w:cs="Calibri"/>
          <w:sz w:val="24"/>
          <w:szCs w:val="24"/>
        </w:rPr>
      </w:pPr>
      <w:r w:rsidRPr="007B062B">
        <w:rPr>
          <w:rFonts w:cs="Calibri"/>
          <w:sz w:val="24"/>
          <w:szCs w:val="24"/>
        </w:rPr>
        <w:t xml:space="preserve">Míru zhodnotí ředitel školy, třídní učitel, metodik prevence a výchovný poradce v souladu se školním řádem. Dále </w:t>
      </w:r>
      <w:r>
        <w:rPr>
          <w:rFonts w:cs="Calibri"/>
          <w:sz w:val="24"/>
          <w:szCs w:val="24"/>
        </w:rPr>
        <w:t xml:space="preserve">se </w:t>
      </w:r>
      <w:r w:rsidRPr="007B062B">
        <w:rPr>
          <w:rFonts w:cs="Calibri"/>
          <w:sz w:val="24"/>
          <w:szCs w:val="24"/>
        </w:rPr>
        <w:t>projedná na pedagogické radě.</w:t>
      </w:r>
    </w:p>
    <w:p w:rsidR="002125B0" w:rsidRPr="00B3605A" w:rsidRDefault="002125B0" w:rsidP="002125B0">
      <w:pPr>
        <w:pStyle w:val="Odstavecseseznamem1"/>
        <w:ind w:left="0"/>
        <w:rPr>
          <w:rFonts w:cs="Calibri"/>
          <w:sz w:val="24"/>
          <w:szCs w:val="24"/>
        </w:rPr>
      </w:pP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1B3343" w:rsidRPr="00EE2F49" w:rsidRDefault="001B3343">
      <w:pPr>
        <w:rPr>
          <w:rFonts w:cs="Calibri"/>
        </w:rPr>
      </w:pPr>
    </w:p>
    <w:p w:rsidR="00BC53F9" w:rsidRPr="00EE2F49" w:rsidRDefault="00BC53F9">
      <w:pPr>
        <w:rPr>
          <w:rFonts w:cs="Calibri"/>
        </w:rPr>
      </w:pPr>
    </w:p>
    <w:p w:rsidR="00BC53F9" w:rsidRPr="00EE2F49" w:rsidRDefault="00BC53F9">
      <w:pPr>
        <w:rPr>
          <w:rFonts w:cs="Calibri"/>
        </w:rPr>
      </w:pPr>
    </w:p>
    <w:p w:rsidR="00BC53F9" w:rsidRPr="00EE2F49" w:rsidRDefault="00BC53F9">
      <w:pPr>
        <w:rPr>
          <w:rFonts w:cs="Calibri"/>
        </w:rPr>
      </w:pPr>
    </w:p>
    <w:p w:rsidR="00BC53F9" w:rsidRPr="004C55D8" w:rsidRDefault="004C55D8" w:rsidP="007F1749">
      <w:pPr>
        <w:pStyle w:val="Nadpis1"/>
        <w:numPr>
          <w:ilvl w:val="0"/>
          <w:numId w:val="43"/>
        </w:numPr>
        <w:ind w:left="1097"/>
        <w:rPr>
          <w:rFonts w:ascii="Calibri" w:hAnsi="Calibri"/>
        </w:rPr>
      </w:pPr>
      <w:r>
        <w:rPr>
          <w:rFonts w:ascii="Calibri" w:hAnsi="Calibri"/>
        </w:rPr>
        <w:lastRenderedPageBreak/>
        <w:t>K</w:t>
      </w:r>
      <w:r w:rsidRPr="004C55D8">
        <w:rPr>
          <w:rFonts w:ascii="Calibri" w:hAnsi="Calibri"/>
        </w:rPr>
        <w:t>rizový plán: NETOLISMUS</w:t>
      </w:r>
    </w:p>
    <w:p w:rsidR="004C55D8" w:rsidRDefault="004C55D8" w:rsidP="004C55D8">
      <w:pPr>
        <w:pStyle w:val="Zkladntext"/>
      </w:pPr>
    </w:p>
    <w:p w:rsidR="0045559A" w:rsidRPr="0045559A" w:rsidRDefault="0045559A" w:rsidP="0045559A">
      <w:pPr>
        <w:jc w:val="both"/>
        <w:rPr>
          <w:sz w:val="24"/>
          <w:szCs w:val="24"/>
        </w:rPr>
      </w:pPr>
      <w:r w:rsidRPr="0045559A">
        <w:rPr>
          <w:sz w:val="24"/>
          <w:szCs w:val="24"/>
        </w:rPr>
        <w:t xml:space="preserve">Termínem </w:t>
      </w:r>
      <w:r w:rsidRPr="0045559A">
        <w:rPr>
          <w:rStyle w:val="Siln"/>
          <w:bCs w:val="0"/>
          <w:sz w:val="24"/>
          <w:szCs w:val="24"/>
        </w:rPr>
        <w:t>netolismus</w:t>
      </w:r>
      <w:r w:rsidRPr="0045559A">
        <w:rPr>
          <w:sz w:val="24"/>
          <w:szCs w:val="24"/>
        </w:rPr>
        <w:t xml:space="preserve"> označujeme závislost (závislostní chování či závislost na procesu) na tzv. virtuálních drogách. Mezi ně patří zejména:</w:t>
      </w:r>
    </w:p>
    <w:p w:rsidR="0045559A" w:rsidRPr="0045559A" w:rsidRDefault="0045559A" w:rsidP="007F1749">
      <w:pPr>
        <w:numPr>
          <w:ilvl w:val="0"/>
          <w:numId w:val="51"/>
        </w:numPr>
        <w:suppressAutoHyphens w:val="0"/>
        <w:spacing w:after="0"/>
        <w:jc w:val="both"/>
        <w:rPr>
          <w:sz w:val="24"/>
          <w:szCs w:val="24"/>
        </w:rPr>
      </w:pPr>
      <w:r w:rsidRPr="0045559A">
        <w:rPr>
          <w:sz w:val="24"/>
          <w:szCs w:val="24"/>
        </w:rPr>
        <w:t xml:space="preserve">počítačové hry, </w:t>
      </w:r>
    </w:p>
    <w:p w:rsidR="0045559A" w:rsidRPr="0045559A" w:rsidRDefault="0045559A" w:rsidP="007F1749">
      <w:pPr>
        <w:numPr>
          <w:ilvl w:val="0"/>
          <w:numId w:val="51"/>
        </w:numPr>
        <w:suppressAutoHyphens w:val="0"/>
        <w:spacing w:after="0"/>
        <w:jc w:val="both"/>
        <w:rPr>
          <w:sz w:val="24"/>
          <w:szCs w:val="24"/>
        </w:rPr>
      </w:pPr>
      <w:r w:rsidRPr="0045559A">
        <w:rPr>
          <w:sz w:val="24"/>
          <w:szCs w:val="24"/>
        </w:rPr>
        <w:t xml:space="preserve">sociální sítě, </w:t>
      </w:r>
    </w:p>
    <w:p w:rsidR="0045559A" w:rsidRPr="0045559A" w:rsidRDefault="0045559A" w:rsidP="007F1749">
      <w:pPr>
        <w:numPr>
          <w:ilvl w:val="0"/>
          <w:numId w:val="51"/>
        </w:numPr>
        <w:suppressAutoHyphens w:val="0"/>
        <w:spacing w:after="0"/>
        <w:jc w:val="both"/>
        <w:rPr>
          <w:sz w:val="24"/>
          <w:szCs w:val="24"/>
        </w:rPr>
      </w:pPr>
      <w:r w:rsidRPr="0045559A">
        <w:rPr>
          <w:sz w:val="24"/>
          <w:szCs w:val="24"/>
        </w:rPr>
        <w:t xml:space="preserve">internetové služby (různé formy chatu), </w:t>
      </w:r>
    </w:p>
    <w:p w:rsidR="0045559A" w:rsidRPr="0045559A" w:rsidRDefault="0045559A" w:rsidP="007F1749">
      <w:pPr>
        <w:numPr>
          <w:ilvl w:val="0"/>
          <w:numId w:val="51"/>
        </w:numPr>
        <w:suppressAutoHyphens w:val="0"/>
        <w:spacing w:after="0"/>
        <w:jc w:val="both"/>
        <w:rPr>
          <w:sz w:val="24"/>
          <w:szCs w:val="24"/>
        </w:rPr>
      </w:pPr>
      <w:r w:rsidRPr="0045559A">
        <w:rPr>
          <w:sz w:val="24"/>
          <w:szCs w:val="24"/>
        </w:rPr>
        <w:t>virální videa,</w:t>
      </w:r>
    </w:p>
    <w:p w:rsidR="0045559A" w:rsidRPr="0045559A" w:rsidRDefault="0045559A" w:rsidP="007F1749">
      <w:pPr>
        <w:numPr>
          <w:ilvl w:val="0"/>
          <w:numId w:val="51"/>
        </w:numPr>
        <w:suppressAutoHyphens w:val="0"/>
        <w:spacing w:after="0"/>
        <w:jc w:val="both"/>
        <w:rPr>
          <w:sz w:val="24"/>
          <w:szCs w:val="24"/>
        </w:rPr>
      </w:pPr>
      <w:r w:rsidRPr="0045559A">
        <w:rPr>
          <w:sz w:val="24"/>
          <w:szCs w:val="24"/>
        </w:rPr>
        <w:t xml:space="preserve">mobilní telefony, </w:t>
      </w:r>
    </w:p>
    <w:p w:rsidR="0045559A" w:rsidRPr="0045559A" w:rsidRDefault="0045559A" w:rsidP="007F1749">
      <w:pPr>
        <w:numPr>
          <w:ilvl w:val="0"/>
          <w:numId w:val="51"/>
        </w:numPr>
        <w:suppressAutoHyphens w:val="0"/>
        <w:spacing w:after="120"/>
        <w:ind w:left="714" w:hanging="357"/>
        <w:jc w:val="both"/>
        <w:rPr>
          <w:sz w:val="24"/>
          <w:szCs w:val="24"/>
        </w:rPr>
      </w:pPr>
      <w:r w:rsidRPr="0045559A">
        <w:rPr>
          <w:sz w:val="24"/>
          <w:szCs w:val="24"/>
        </w:rPr>
        <w:t xml:space="preserve">televize aj. </w:t>
      </w:r>
    </w:p>
    <w:p w:rsidR="0045559A" w:rsidRPr="0045559A" w:rsidRDefault="0045559A" w:rsidP="0045559A">
      <w:pPr>
        <w:pStyle w:val="Zkladntext"/>
        <w:rPr>
          <w:sz w:val="24"/>
          <w:szCs w:val="24"/>
        </w:rPr>
      </w:pPr>
      <w:r w:rsidRPr="0045559A">
        <w:rPr>
          <w:sz w:val="24"/>
          <w:szCs w:val="24"/>
        </w:rPr>
        <w:t>K příznakům netolismu patří:</w:t>
      </w:r>
    </w:p>
    <w:p w:rsidR="00DD2FA7" w:rsidRPr="00144578" w:rsidRDefault="00DD2FA7" w:rsidP="007F1749">
      <w:pPr>
        <w:numPr>
          <w:ilvl w:val="0"/>
          <w:numId w:val="52"/>
        </w:numPr>
        <w:suppressAutoHyphens w:val="0"/>
        <w:spacing w:after="0"/>
        <w:jc w:val="both"/>
        <w:rPr>
          <w:sz w:val="24"/>
          <w:szCs w:val="24"/>
        </w:rPr>
      </w:pPr>
      <w:r w:rsidRPr="00144578">
        <w:rPr>
          <w:sz w:val="24"/>
          <w:szCs w:val="24"/>
        </w:rPr>
        <w:t>narušení vztahů</w:t>
      </w:r>
    </w:p>
    <w:p w:rsidR="00DD2FA7" w:rsidRPr="00144578" w:rsidRDefault="00DD2FA7" w:rsidP="007F1749">
      <w:pPr>
        <w:numPr>
          <w:ilvl w:val="0"/>
          <w:numId w:val="52"/>
        </w:numPr>
        <w:suppressAutoHyphens w:val="0"/>
        <w:spacing w:after="0"/>
        <w:jc w:val="both"/>
        <w:rPr>
          <w:sz w:val="24"/>
          <w:szCs w:val="24"/>
        </w:rPr>
      </w:pPr>
      <w:r w:rsidRPr="00144578">
        <w:rPr>
          <w:sz w:val="24"/>
          <w:szCs w:val="24"/>
        </w:rPr>
        <w:t>zhoršení prospěchu (žákovi nezbývá čas na učení)</w:t>
      </w:r>
    </w:p>
    <w:p w:rsidR="00DD2FA7" w:rsidRPr="00144578" w:rsidRDefault="00DD2FA7" w:rsidP="007F1749">
      <w:pPr>
        <w:numPr>
          <w:ilvl w:val="0"/>
          <w:numId w:val="52"/>
        </w:numPr>
        <w:suppressAutoHyphens w:val="0"/>
        <w:spacing w:after="0"/>
        <w:jc w:val="both"/>
        <w:rPr>
          <w:sz w:val="24"/>
          <w:szCs w:val="24"/>
        </w:rPr>
      </w:pPr>
      <w:r w:rsidRPr="00144578">
        <w:rPr>
          <w:sz w:val="24"/>
          <w:szCs w:val="24"/>
        </w:rPr>
        <w:t>unavenosti (hraje dlouho do noci)</w:t>
      </w:r>
    </w:p>
    <w:p w:rsidR="00DD2FA7" w:rsidRPr="00144578" w:rsidRDefault="00DD2FA7" w:rsidP="007F1749">
      <w:pPr>
        <w:numPr>
          <w:ilvl w:val="0"/>
          <w:numId w:val="52"/>
        </w:numPr>
        <w:suppressAutoHyphens w:val="0"/>
        <w:spacing w:after="0"/>
        <w:jc w:val="both"/>
        <w:rPr>
          <w:sz w:val="24"/>
          <w:szCs w:val="24"/>
        </w:rPr>
      </w:pPr>
      <w:r w:rsidRPr="00144578">
        <w:rPr>
          <w:sz w:val="24"/>
          <w:szCs w:val="24"/>
        </w:rPr>
        <w:t xml:space="preserve">ztráty kamarádů (vymění je za ty virtuální) </w:t>
      </w:r>
    </w:p>
    <w:p w:rsidR="00DD2FA7" w:rsidRDefault="00DD2FA7" w:rsidP="007F1749">
      <w:pPr>
        <w:numPr>
          <w:ilvl w:val="0"/>
          <w:numId w:val="52"/>
        </w:numPr>
        <w:suppressAutoHyphens w:val="0"/>
        <w:spacing w:after="120"/>
        <w:ind w:left="714" w:hanging="357"/>
        <w:jc w:val="both"/>
        <w:rPr>
          <w:spacing w:val="-3"/>
          <w:sz w:val="24"/>
          <w:szCs w:val="24"/>
        </w:rPr>
      </w:pPr>
      <w:r w:rsidRPr="00144578">
        <w:rPr>
          <w:spacing w:val="-3"/>
          <w:sz w:val="24"/>
          <w:szCs w:val="24"/>
        </w:rPr>
        <w:t>zvýšené agresivity (spojené především s nemožností být on</w:t>
      </w:r>
      <w:r w:rsidRPr="00144578">
        <w:rPr>
          <w:spacing w:val="-3"/>
          <w:sz w:val="24"/>
          <w:szCs w:val="24"/>
        </w:rPr>
        <w:noBreakHyphen/>
        <w:t>line)</w:t>
      </w:r>
    </w:p>
    <w:p w:rsidR="00144578" w:rsidRPr="00144578" w:rsidRDefault="00144578" w:rsidP="00144578">
      <w:pPr>
        <w:spacing w:before="240"/>
        <w:rPr>
          <w:b/>
          <w:bCs/>
          <w:sz w:val="28"/>
          <w:szCs w:val="28"/>
          <w:u w:val="single"/>
        </w:rPr>
      </w:pPr>
      <w:r w:rsidRPr="00144578">
        <w:rPr>
          <w:b/>
          <w:bCs/>
          <w:sz w:val="28"/>
          <w:szCs w:val="28"/>
          <w:u w:val="single"/>
        </w:rPr>
        <w:t>Doporučené postupy z hlediska pedagoga -</w:t>
      </w:r>
      <w:r w:rsidRPr="00144578">
        <w:rPr>
          <w:b/>
          <w:bCs/>
          <w:color w:val="FF0000"/>
          <w:sz w:val="28"/>
          <w:szCs w:val="28"/>
          <w:u w:val="single"/>
        </w:rPr>
        <w:t xml:space="preserve"> </w:t>
      </w:r>
      <w:r w:rsidRPr="00144578">
        <w:rPr>
          <w:b/>
          <w:bCs/>
          <w:sz w:val="28"/>
          <w:szCs w:val="28"/>
          <w:u w:val="single"/>
        </w:rPr>
        <w:t>školy</w:t>
      </w:r>
    </w:p>
    <w:p w:rsidR="004C55D8" w:rsidRPr="00144578" w:rsidRDefault="00144578" w:rsidP="00144578">
      <w:pPr>
        <w:pStyle w:val="Zkladntext"/>
        <w:spacing w:line="240" w:lineRule="auto"/>
        <w:rPr>
          <w:sz w:val="24"/>
          <w:szCs w:val="24"/>
        </w:rPr>
      </w:pPr>
      <w:r w:rsidRPr="00144578">
        <w:rPr>
          <w:sz w:val="24"/>
          <w:szCs w:val="24"/>
        </w:rPr>
        <w:t>Učitel by měl dokázat vzbudit důvěru a nabídnout adekvátní pomoc. Tou může být především zprostředkování kontaktů na odborná zařízení.</w:t>
      </w:r>
    </w:p>
    <w:p w:rsidR="00144578" w:rsidRPr="00144578" w:rsidRDefault="00144578" w:rsidP="00144578">
      <w:pPr>
        <w:pStyle w:val="Zkladntext"/>
        <w:spacing w:line="240" w:lineRule="auto"/>
        <w:rPr>
          <w:sz w:val="24"/>
          <w:szCs w:val="24"/>
        </w:rPr>
      </w:pPr>
      <w:r w:rsidRPr="00144578">
        <w:rPr>
          <w:sz w:val="24"/>
          <w:szCs w:val="24"/>
        </w:rPr>
        <w:t>V případě podezření je žádoucí informovat vedení školy, ŠMP, VP a TU.</w:t>
      </w:r>
    </w:p>
    <w:p w:rsidR="00144578" w:rsidRPr="00144578" w:rsidRDefault="00144578" w:rsidP="00144578">
      <w:pPr>
        <w:pStyle w:val="Zkladntext"/>
        <w:spacing w:line="240" w:lineRule="auto"/>
        <w:rPr>
          <w:sz w:val="24"/>
          <w:szCs w:val="24"/>
        </w:rPr>
      </w:pPr>
      <w:r w:rsidRPr="00144578">
        <w:rPr>
          <w:sz w:val="24"/>
          <w:szCs w:val="24"/>
        </w:rPr>
        <w:t>Dále se dá důrazně doporučit kontaktovat rodiče/zákonné zástupce žáka.</w:t>
      </w:r>
    </w:p>
    <w:p w:rsidR="00144578" w:rsidRPr="00144578" w:rsidRDefault="00144578" w:rsidP="00144578">
      <w:pPr>
        <w:spacing w:after="120" w:line="240" w:lineRule="auto"/>
        <w:jc w:val="both"/>
        <w:rPr>
          <w:bCs/>
          <w:sz w:val="24"/>
          <w:szCs w:val="24"/>
        </w:rPr>
      </w:pPr>
      <w:r w:rsidRPr="00144578">
        <w:rPr>
          <w:bCs/>
          <w:sz w:val="24"/>
          <w:szCs w:val="24"/>
        </w:rPr>
        <w:t>Identifikovat problém, citlivě na něho reagovat. Nebagatelizovat ho.</w:t>
      </w:r>
    </w:p>
    <w:p w:rsidR="00144578" w:rsidRPr="00144578" w:rsidRDefault="00144578" w:rsidP="00144578">
      <w:pPr>
        <w:spacing w:after="120" w:line="240" w:lineRule="auto"/>
        <w:jc w:val="both"/>
        <w:rPr>
          <w:bCs/>
          <w:sz w:val="24"/>
          <w:szCs w:val="24"/>
        </w:rPr>
      </w:pPr>
      <w:r w:rsidRPr="00144578">
        <w:rPr>
          <w:bCs/>
          <w:sz w:val="24"/>
          <w:szCs w:val="24"/>
        </w:rPr>
        <w:t xml:space="preserve">Zmapovat situaci ve třídě - prevalence, názory, informace o problematice.  </w:t>
      </w:r>
    </w:p>
    <w:p w:rsidR="00144578" w:rsidRPr="00144578" w:rsidRDefault="00144578" w:rsidP="00144578">
      <w:pPr>
        <w:spacing w:after="120" w:line="240" w:lineRule="auto"/>
        <w:jc w:val="both"/>
        <w:rPr>
          <w:sz w:val="24"/>
          <w:szCs w:val="24"/>
        </w:rPr>
      </w:pPr>
      <w:r w:rsidRPr="00144578">
        <w:rPr>
          <w:bCs/>
          <w:sz w:val="24"/>
          <w:szCs w:val="24"/>
        </w:rPr>
        <w:t xml:space="preserve">Tvorba nástěnky nebo předání informací o rizicích, hráčských bludech, kontaktech na odbornou pomoc. </w:t>
      </w:r>
    </w:p>
    <w:p w:rsidR="00144578" w:rsidRPr="00144578" w:rsidRDefault="00144578" w:rsidP="00144578">
      <w:pPr>
        <w:spacing w:after="120" w:line="240" w:lineRule="auto"/>
        <w:jc w:val="both"/>
        <w:rPr>
          <w:sz w:val="24"/>
          <w:szCs w:val="24"/>
        </w:rPr>
      </w:pPr>
      <w:r w:rsidRPr="00144578">
        <w:rPr>
          <w:bCs/>
          <w:sz w:val="24"/>
          <w:szCs w:val="24"/>
        </w:rPr>
        <w:t>Zaměření na změnu postojů a chování.</w:t>
      </w:r>
    </w:p>
    <w:p w:rsidR="00144578" w:rsidRPr="00144578" w:rsidRDefault="00144578" w:rsidP="00144578">
      <w:pPr>
        <w:spacing w:after="120" w:line="240" w:lineRule="auto"/>
        <w:jc w:val="both"/>
        <w:rPr>
          <w:sz w:val="24"/>
          <w:szCs w:val="24"/>
        </w:rPr>
      </w:pPr>
      <w:r w:rsidRPr="00144578">
        <w:rPr>
          <w:bCs/>
          <w:sz w:val="24"/>
          <w:szCs w:val="24"/>
        </w:rPr>
        <w:t>Živé interaktivní učení, podpora zájmu a zvědavosti vhodnými zábavnými metodami.</w:t>
      </w:r>
    </w:p>
    <w:p w:rsidR="00144578" w:rsidRPr="00144578" w:rsidRDefault="00144578" w:rsidP="00144578">
      <w:pPr>
        <w:spacing w:after="120" w:line="240" w:lineRule="auto"/>
        <w:jc w:val="both"/>
        <w:rPr>
          <w:bCs/>
          <w:sz w:val="24"/>
          <w:szCs w:val="24"/>
        </w:rPr>
      </w:pPr>
      <w:r w:rsidRPr="00144578">
        <w:rPr>
          <w:bCs/>
          <w:sz w:val="24"/>
          <w:szCs w:val="24"/>
        </w:rPr>
        <w:t>Realizace programů vedených kvalifikovanými interdisciplinárně orientovaní odborníci.</w:t>
      </w:r>
    </w:p>
    <w:p w:rsidR="00144578" w:rsidRPr="00144578" w:rsidRDefault="00144578" w:rsidP="00144578">
      <w:pPr>
        <w:spacing w:after="120" w:line="240" w:lineRule="auto"/>
        <w:jc w:val="both"/>
        <w:rPr>
          <w:bCs/>
          <w:sz w:val="24"/>
          <w:szCs w:val="24"/>
        </w:rPr>
      </w:pPr>
      <w:r w:rsidRPr="00144578">
        <w:rPr>
          <w:bCs/>
          <w:sz w:val="24"/>
          <w:szCs w:val="24"/>
        </w:rPr>
        <w:t>Zaměření se na témata, jako je způsob trávení volného času žáků a hospodaření s financemi.</w:t>
      </w:r>
    </w:p>
    <w:p w:rsidR="00144578" w:rsidRPr="00627F46" w:rsidRDefault="00144578" w:rsidP="00144578">
      <w:pPr>
        <w:jc w:val="both"/>
      </w:pPr>
    </w:p>
    <w:tbl>
      <w:tblPr>
        <w:tblStyle w:val="Mkatabulky"/>
        <w:tblW w:w="0" w:type="auto"/>
        <w:tblLook w:val="04A0" w:firstRow="1" w:lastRow="0" w:firstColumn="1" w:lastColumn="0" w:noHBand="0" w:noVBand="1"/>
      </w:tblPr>
      <w:tblGrid>
        <w:gridCol w:w="10436"/>
      </w:tblGrid>
      <w:tr w:rsidR="00144578" w:rsidTr="00144578">
        <w:tc>
          <w:tcPr>
            <w:tcW w:w="10456" w:type="dxa"/>
            <w:tcBorders>
              <w:top w:val="double" w:sz="4" w:space="0" w:color="auto"/>
              <w:left w:val="double" w:sz="4" w:space="0" w:color="auto"/>
              <w:bottom w:val="double" w:sz="4" w:space="0" w:color="auto"/>
              <w:right w:val="double" w:sz="4" w:space="0" w:color="auto"/>
            </w:tcBorders>
          </w:tcPr>
          <w:p w:rsidR="00144578" w:rsidRPr="00144578" w:rsidRDefault="00144578" w:rsidP="0045559A">
            <w:pPr>
              <w:pStyle w:val="Zkladntext"/>
              <w:rPr>
                <w:sz w:val="32"/>
                <w:szCs w:val="32"/>
              </w:rPr>
            </w:pPr>
            <w:r w:rsidRPr="00144578">
              <w:rPr>
                <w:b/>
                <w:sz w:val="32"/>
                <w:szCs w:val="32"/>
              </w:rPr>
              <w:t>Hazardní hry v prostorách školy</w:t>
            </w:r>
            <w:r w:rsidRPr="00144578">
              <w:rPr>
                <w:sz w:val="32"/>
                <w:szCs w:val="32"/>
              </w:rPr>
              <w:t xml:space="preserve"> a v jejím okolí netolerujeme.</w:t>
            </w:r>
          </w:p>
        </w:tc>
      </w:tr>
    </w:tbl>
    <w:p w:rsidR="00144578" w:rsidRPr="00144578" w:rsidRDefault="00144578" w:rsidP="0045559A">
      <w:pPr>
        <w:pStyle w:val="Zkladntext"/>
        <w:rPr>
          <w:sz w:val="24"/>
          <w:szCs w:val="24"/>
        </w:rPr>
      </w:pPr>
    </w:p>
    <w:p w:rsidR="00144578" w:rsidRDefault="00144578" w:rsidP="00144578">
      <w:pPr>
        <w:spacing w:after="120" w:line="240" w:lineRule="auto"/>
        <w:rPr>
          <w:rFonts w:cs="Calibri"/>
          <w:b/>
          <w:sz w:val="28"/>
          <w:szCs w:val="28"/>
          <w:u w:val="single"/>
        </w:rPr>
      </w:pPr>
      <w:r w:rsidRPr="00CB2F56">
        <w:rPr>
          <w:rFonts w:cs="Calibri"/>
          <w:b/>
          <w:sz w:val="28"/>
          <w:szCs w:val="28"/>
          <w:u w:val="single"/>
        </w:rPr>
        <w:t xml:space="preserve">Síť partnerů spolupráce </w:t>
      </w:r>
    </w:p>
    <w:p w:rsidR="00144578" w:rsidRPr="00144578" w:rsidRDefault="004F1605" w:rsidP="007F1749">
      <w:pPr>
        <w:pStyle w:val="Odstavecseseznamem"/>
        <w:numPr>
          <w:ilvl w:val="0"/>
          <w:numId w:val="53"/>
        </w:numPr>
        <w:spacing w:before="240" w:after="0"/>
        <w:rPr>
          <w:sz w:val="24"/>
          <w:szCs w:val="24"/>
        </w:rPr>
      </w:pPr>
      <w:hyperlink r:id="rId11" w:history="1">
        <w:r w:rsidR="00144578" w:rsidRPr="00144578">
          <w:rPr>
            <w:rStyle w:val="Hypertextovodkaz"/>
            <w:sz w:val="24"/>
            <w:szCs w:val="24"/>
          </w:rPr>
          <w:t>http://www.saferinternet.cz/</w:t>
        </w:r>
      </w:hyperlink>
    </w:p>
    <w:p w:rsidR="00144578" w:rsidRPr="00144578" w:rsidRDefault="004F1605" w:rsidP="007F1749">
      <w:pPr>
        <w:pStyle w:val="Odstavecseseznamem"/>
        <w:numPr>
          <w:ilvl w:val="0"/>
          <w:numId w:val="53"/>
        </w:numPr>
        <w:spacing w:before="240" w:after="0"/>
        <w:rPr>
          <w:sz w:val="24"/>
          <w:szCs w:val="24"/>
        </w:rPr>
      </w:pPr>
      <w:hyperlink r:id="rId12" w:history="1">
        <w:r w:rsidR="00144578" w:rsidRPr="00144578">
          <w:rPr>
            <w:rStyle w:val="Hypertextovodkaz"/>
            <w:sz w:val="24"/>
            <w:szCs w:val="24"/>
          </w:rPr>
          <w:t>http://www.e-bezpeci.cz/</w:t>
        </w:r>
      </w:hyperlink>
    </w:p>
    <w:p w:rsidR="00144578" w:rsidRPr="00144578" w:rsidRDefault="004F1605" w:rsidP="007F1749">
      <w:pPr>
        <w:pStyle w:val="Odstavecseseznamem"/>
        <w:numPr>
          <w:ilvl w:val="0"/>
          <w:numId w:val="53"/>
        </w:numPr>
        <w:spacing w:before="240" w:after="0"/>
        <w:rPr>
          <w:sz w:val="24"/>
          <w:szCs w:val="24"/>
        </w:rPr>
      </w:pPr>
      <w:hyperlink r:id="rId13" w:history="1">
        <w:r w:rsidR="00144578" w:rsidRPr="00144578">
          <w:rPr>
            <w:rStyle w:val="Hypertextovodkaz"/>
            <w:sz w:val="24"/>
            <w:szCs w:val="24"/>
          </w:rPr>
          <w:t>http://www.nebudobet.cz/</w:t>
        </w:r>
      </w:hyperlink>
    </w:p>
    <w:p w:rsidR="001B3343" w:rsidRPr="00144578" w:rsidRDefault="004F1605" w:rsidP="007F1749">
      <w:pPr>
        <w:pStyle w:val="Odstavecseseznamem"/>
        <w:numPr>
          <w:ilvl w:val="0"/>
          <w:numId w:val="51"/>
        </w:numPr>
        <w:spacing w:before="240"/>
        <w:rPr>
          <w:rFonts w:cs="Calibri"/>
          <w:sz w:val="24"/>
          <w:szCs w:val="24"/>
        </w:rPr>
      </w:pPr>
      <w:hyperlink r:id="rId14" w:history="1">
        <w:r w:rsidR="00144578" w:rsidRPr="00144578">
          <w:rPr>
            <w:rStyle w:val="Hypertextovodkaz"/>
            <w:sz w:val="24"/>
            <w:szCs w:val="24"/>
          </w:rPr>
          <w:t>www.poradenskecentrum.cz/pocitacova-zavislost.php</w:t>
        </w:r>
      </w:hyperlink>
    </w:p>
    <w:p w:rsidR="00144578" w:rsidRPr="00144578" w:rsidRDefault="00144578" w:rsidP="00144578">
      <w:pPr>
        <w:rPr>
          <w:rFonts w:cs="Calibri"/>
        </w:rPr>
      </w:pPr>
    </w:p>
    <w:p w:rsidR="001B3343" w:rsidRPr="0017395A" w:rsidRDefault="001B3343">
      <w:pPr>
        <w:ind w:left="360"/>
        <w:rPr>
          <w:rFonts w:cs="Calibri"/>
          <w:b/>
          <w:sz w:val="36"/>
          <w:szCs w:val="36"/>
        </w:rPr>
      </w:pPr>
      <w:r w:rsidRPr="0017395A">
        <w:rPr>
          <w:rFonts w:cs="Calibri"/>
          <w:b/>
          <w:sz w:val="36"/>
          <w:szCs w:val="36"/>
          <w:u w:val="single"/>
        </w:rPr>
        <w:lastRenderedPageBreak/>
        <w:t>Kam se obrátit v případě krizové situace</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b/>
          <w:color w:val="000000"/>
        </w:rPr>
        <w:t>Pedagogicko-psychologická poradna Karlovy Vary</w:t>
      </w:r>
    </w:p>
    <w:p w:rsidR="000A1C93" w:rsidRDefault="000A1C93" w:rsidP="000A1C93">
      <w:pPr>
        <w:pBdr>
          <w:top w:val="nil"/>
          <w:left w:val="nil"/>
          <w:bottom w:val="nil"/>
          <w:right w:val="nil"/>
          <w:between w:val="nil"/>
        </w:pBdr>
        <w:spacing w:after="0"/>
        <w:ind w:hanging="2"/>
        <w:rPr>
          <w:rFonts w:ascii="Arial" w:eastAsia="Arial" w:hAnsi="Arial" w:cs="Arial"/>
          <w:color w:val="000000"/>
        </w:rPr>
      </w:pP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Lidická 38, 360 20 Karlovy Vary</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Tel.: 353 176 511 – ústředna, sociální pracovnice</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 xml:space="preserve">E-mail: </w:t>
      </w:r>
      <w:hyperlink r:id="rId15">
        <w:r>
          <w:rPr>
            <w:rFonts w:ascii="Arial" w:eastAsia="Arial" w:hAnsi="Arial" w:cs="Arial"/>
            <w:color w:val="0000FF"/>
            <w:u w:val="single"/>
          </w:rPr>
          <w:t>sekretariat@pppkv.cz</w:t>
        </w:r>
      </w:hyperlink>
    </w:p>
    <w:p w:rsidR="000A1C93" w:rsidRDefault="000A1C93" w:rsidP="000A1C93">
      <w:pPr>
        <w:pBdr>
          <w:top w:val="nil"/>
          <w:left w:val="nil"/>
          <w:bottom w:val="nil"/>
          <w:right w:val="nil"/>
          <w:between w:val="nil"/>
        </w:pBdr>
        <w:spacing w:after="0"/>
        <w:ind w:hanging="2"/>
        <w:rPr>
          <w:rFonts w:ascii="Arial" w:eastAsia="Arial" w:hAnsi="Arial" w:cs="Arial"/>
          <w:color w:val="000000"/>
        </w:rPr>
      </w:pPr>
    </w:p>
    <w:p w:rsidR="000A1C93" w:rsidRDefault="000A1C93" w:rsidP="000A1C93">
      <w:pPr>
        <w:pBdr>
          <w:top w:val="nil"/>
          <w:left w:val="nil"/>
          <w:bottom w:val="nil"/>
          <w:right w:val="nil"/>
          <w:between w:val="nil"/>
        </w:pBdr>
        <w:spacing w:after="0"/>
        <w:ind w:hanging="2"/>
        <w:rPr>
          <w:rFonts w:ascii="Arial" w:eastAsia="Arial" w:hAnsi="Arial" w:cs="Arial"/>
          <w:i/>
          <w:color w:val="000000"/>
        </w:rPr>
      </w:pPr>
      <w:r>
        <w:rPr>
          <w:rFonts w:ascii="Arial" w:eastAsia="Arial" w:hAnsi="Arial" w:cs="Arial"/>
          <w:color w:val="000000"/>
        </w:rPr>
        <w:t xml:space="preserve">Mgr. Martina Fialová - </w:t>
      </w:r>
      <w:r>
        <w:rPr>
          <w:rFonts w:ascii="Arial" w:eastAsia="Arial" w:hAnsi="Arial" w:cs="Arial"/>
          <w:i/>
          <w:color w:val="000000"/>
        </w:rPr>
        <w:t>speciální pedagog, metodik prevence</w:t>
      </w:r>
    </w:p>
    <w:p w:rsidR="000A1C93" w:rsidRDefault="000A1C93" w:rsidP="000A1C93">
      <w:pPr>
        <w:pBdr>
          <w:top w:val="nil"/>
          <w:left w:val="nil"/>
          <w:bottom w:val="nil"/>
          <w:right w:val="nil"/>
          <w:between w:val="nil"/>
        </w:pBdr>
        <w:spacing w:after="0"/>
        <w:ind w:hanging="2"/>
        <w:rPr>
          <w:rFonts w:ascii="Arial" w:eastAsia="Arial" w:hAnsi="Arial" w:cs="Arial"/>
          <w:i/>
          <w:color w:val="000000"/>
        </w:rPr>
      </w:pPr>
      <w:r>
        <w:rPr>
          <w:rFonts w:ascii="Arial" w:eastAsia="Arial" w:hAnsi="Arial" w:cs="Arial"/>
          <w:i/>
          <w:color w:val="000000"/>
        </w:rPr>
        <w:t>Tel: 353 176 522, 724 021 535</w:t>
      </w:r>
    </w:p>
    <w:p w:rsidR="000A1C93" w:rsidRDefault="000A1C93" w:rsidP="000A1C93">
      <w:pPr>
        <w:pBdr>
          <w:top w:val="nil"/>
          <w:left w:val="nil"/>
          <w:bottom w:val="nil"/>
          <w:right w:val="nil"/>
          <w:between w:val="nil"/>
        </w:pBdr>
        <w:spacing w:after="0"/>
        <w:ind w:hanging="2"/>
        <w:rPr>
          <w:rFonts w:ascii="Arial" w:eastAsia="Arial" w:hAnsi="Arial" w:cs="Arial"/>
          <w:i/>
          <w:color w:val="000000"/>
        </w:rPr>
      </w:pPr>
      <w:r>
        <w:rPr>
          <w:rFonts w:ascii="Arial" w:eastAsia="Arial" w:hAnsi="Arial" w:cs="Arial"/>
          <w:i/>
          <w:color w:val="000000"/>
        </w:rPr>
        <w:t xml:space="preserve">E-mail: </w:t>
      </w:r>
      <w:hyperlink r:id="rId16">
        <w:r>
          <w:rPr>
            <w:rFonts w:ascii="Arial" w:eastAsia="Arial" w:hAnsi="Arial" w:cs="Arial"/>
            <w:i/>
            <w:color w:val="000000"/>
          </w:rPr>
          <w:t>mfialova@pppkv.cz</w:t>
        </w:r>
      </w:hyperlink>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i/>
          <w:color w:val="000000"/>
        </w:rPr>
        <w:t>konzultace: pondělí 7:30-8:00 a středa 13:00-14:30</w:t>
      </w:r>
    </w:p>
    <w:p w:rsidR="000A1C93" w:rsidRDefault="000A1C93" w:rsidP="000A1C93">
      <w:pPr>
        <w:pBdr>
          <w:top w:val="nil"/>
          <w:left w:val="nil"/>
          <w:bottom w:val="nil"/>
          <w:right w:val="nil"/>
          <w:between w:val="nil"/>
        </w:pBdr>
        <w:spacing w:after="0"/>
        <w:ind w:hanging="2"/>
        <w:rPr>
          <w:rFonts w:ascii="Arial" w:eastAsia="Arial" w:hAnsi="Arial" w:cs="Arial"/>
          <w:color w:val="000000"/>
        </w:rPr>
      </w:pP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b/>
          <w:color w:val="000000"/>
        </w:rPr>
        <w:t>Středisko výchovné péče pro děti a mládež – Krizové centrum</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Sportovní 359/32</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360 09 Karlovy Vary</w:t>
      </w:r>
    </w:p>
    <w:p w:rsidR="000A1C93" w:rsidRDefault="000A1C93" w:rsidP="000A1C93">
      <w:pPr>
        <w:pBdr>
          <w:top w:val="nil"/>
          <w:left w:val="nil"/>
          <w:bottom w:val="nil"/>
          <w:right w:val="nil"/>
          <w:between w:val="nil"/>
        </w:pBdr>
        <w:spacing w:after="0"/>
        <w:ind w:hanging="2"/>
        <w:rPr>
          <w:rFonts w:ascii="Times New Roman" w:eastAsia="Times New Roman" w:hAnsi="Times New Roman" w:cs="Times New Roman"/>
          <w:color w:val="000000"/>
        </w:rPr>
      </w:pPr>
      <w:r>
        <w:rPr>
          <w:rFonts w:ascii="Arial" w:eastAsia="Arial" w:hAnsi="Arial" w:cs="Arial"/>
          <w:color w:val="000000"/>
        </w:rPr>
        <w:t>Tel.: 727 954 163</w:t>
      </w:r>
    </w:p>
    <w:p w:rsidR="000A1C93" w:rsidRDefault="004F1605" w:rsidP="000A1C93">
      <w:pPr>
        <w:pBdr>
          <w:top w:val="nil"/>
          <w:left w:val="nil"/>
          <w:bottom w:val="nil"/>
          <w:right w:val="nil"/>
          <w:between w:val="nil"/>
        </w:pBdr>
        <w:spacing w:after="0"/>
        <w:ind w:hanging="2"/>
        <w:rPr>
          <w:rFonts w:ascii="Arial" w:eastAsia="Arial" w:hAnsi="Arial" w:cs="Arial"/>
          <w:color w:val="000000"/>
          <w:sz w:val="18"/>
          <w:szCs w:val="18"/>
        </w:rPr>
      </w:pPr>
      <w:hyperlink r:id="rId17">
        <w:r w:rsidR="000A1C93">
          <w:rPr>
            <w:rFonts w:ascii="Arial" w:eastAsia="Arial" w:hAnsi="Arial" w:cs="Arial"/>
            <w:color w:val="000000"/>
            <w:u w:val="single"/>
          </w:rPr>
          <w:t>kctpkv.svetlozs@seznam.cz</w:t>
        </w:r>
      </w:hyperlink>
    </w:p>
    <w:p w:rsidR="000A1C93" w:rsidRDefault="000A1C93" w:rsidP="000A1C93">
      <w:pPr>
        <w:pBdr>
          <w:top w:val="nil"/>
          <w:left w:val="nil"/>
          <w:bottom w:val="nil"/>
          <w:right w:val="nil"/>
          <w:between w:val="nil"/>
        </w:pBdr>
        <w:spacing w:after="120"/>
        <w:ind w:hanging="2"/>
        <w:rPr>
          <w:rFonts w:ascii="Arial" w:eastAsia="Arial" w:hAnsi="Arial" w:cs="Arial"/>
          <w:color w:val="000000"/>
        </w:rPr>
      </w:pPr>
      <w:r>
        <w:rPr>
          <w:rFonts w:ascii="Arial" w:eastAsia="Arial" w:hAnsi="Arial" w:cs="Arial"/>
          <w:color w:val="000000"/>
          <w:sz w:val="18"/>
          <w:szCs w:val="18"/>
        </w:rPr>
        <w:br/>
      </w:r>
      <w:r>
        <w:rPr>
          <w:rFonts w:ascii="Arial" w:eastAsia="Arial" w:hAnsi="Arial" w:cs="Arial"/>
          <w:color w:val="000000"/>
          <w:sz w:val="18"/>
          <w:szCs w:val="18"/>
        </w:rPr>
        <w:br/>
      </w:r>
      <w:r>
        <w:rPr>
          <w:rFonts w:ascii="Arial" w:eastAsia="Arial" w:hAnsi="Arial" w:cs="Arial"/>
          <w:b/>
          <w:color w:val="000000"/>
        </w:rPr>
        <w:t>Magistrát Města Karlovy Var</w:t>
      </w:r>
      <w:r>
        <w:rPr>
          <w:rFonts w:ascii="Arial" w:eastAsia="Arial" w:hAnsi="Arial" w:cs="Arial"/>
          <w:color w:val="000000"/>
        </w:rPr>
        <w:t>y</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U Spořitelny 2, 361 20 Karlovy Vary</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Tel.: 353 152 561 Bc. Jana Reischlová – vedoucí odboru sociálních věcí</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 xml:space="preserve">        353 152 586 Ing. Bc. František Pavlásek – vedoucí oddělení OSPOD</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 xml:space="preserve">        353 151 270 Ing. Bc. František Škaryd – vedoucí odboru kultury, školství a tělovýchovy</w:t>
      </w:r>
    </w:p>
    <w:p w:rsidR="000A1C93" w:rsidRPr="0031395C" w:rsidRDefault="000A1C93" w:rsidP="000A1C93">
      <w:pPr>
        <w:pBdr>
          <w:top w:val="nil"/>
          <w:left w:val="nil"/>
          <w:bottom w:val="nil"/>
          <w:right w:val="nil"/>
          <w:between w:val="nil"/>
        </w:pBdr>
        <w:spacing w:after="0"/>
        <w:ind w:hanging="2"/>
        <w:rPr>
          <w:rFonts w:ascii="Arial" w:eastAsia="Arial" w:hAnsi="Arial" w:cs="Arial"/>
        </w:rPr>
      </w:pPr>
      <w:r>
        <w:rPr>
          <w:rFonts w:ascii="Arial" w:eastAsia="Arial" w:hAnsi="Arial" w:cs="Arial"/>
          <w:color w:val="000000"/>
        </w:rPr>
        <w:t>E-mail</w:t>
      </w:r>
      <w:r w:rsidRPr="0031395C">
        <w:rPr>
          <w:rFonts w:ascii="Arial" w:eastAsia="Arial" w:hAnsi="Arial" w:cs="Arial"/>
        </w:rPr>
        <w:t>:  </w:t>
      </w:r>
      <w:hyperlink r:id="rId18">
        <w:r w:rsidRPr="0031395C">
          <w:rPr>
            <w:rFonts w:ascii="Arial" w:eastAsia="Open Sans" w:hAnsi="Arial" w:cs="Arial"/>
            <w:sz w:val="21"/>
            <w:szCs w:val="21"/>
          </w:rPr>
          <w:t>j.reischlova@mmkv.cz</w:t>
        </w:r>
      </w:hyperlink>
      <w:hyperlink r:id="rId19">
        <w:r w:rsidRPr="0031395C">
          <w:rPr>
            <w:rFonts w:ascii="Arial" w:eastAsia="Arial" w:hAnsi="Arial" w:cs="Arial"/>
          </w:rPr>
          <w:t>, pavlasek@mmkv.cz</w:t>
        </w:r>
      </w:hyperlink>
      <w:r w:rsidRPr="0031395C">
        <w:rPr>
          <w:rFonts w:ascii="Arial" w:eastAsia="Arial" w:hAnsi="Arial" w:cs="Arial"/>
        </w:rPr>
        <w:t xml:space="preserve">, </w:t>
      </w:r>
      <w:hyperlink r:id="rId20">
        <w:r w:rsidRPr="0031395C">
          <w:rPr>
            <w:rFonts w:ascii="Arial" w:eastAsia="Calibri" w:hAnsi="Arial" w:cs="Arial"/>
          </w:rPr>
          <w:t>f.skaryd@mmkv.cz</w:t>
        </w:r>
      </w:hyperlink>
    </w:p>
    <w:p w:rsidR="000A1C93" w:rsidRDefault="000A1C93" w:rsidP="000A1C93">
      <w:pPr>
        <w:pBdr>
          <w:top w:val="nil"/>
          <w:left w:val="nil"/>
          <w:bottom w:val="nil"/>
          <w:right w:val="nil"/>
          <w:between w:val="nil"/>
        </w:pBdr>
        <w:spacing w:after="0"/>
        <w:ind w:hanging="2"/>
        <w:rPr>
          <w:rFonts w:ascii="Arial" w:eastAsia="Arial" w:hAnsi="Arial" w:cs="Arial"/>
          <w:color w:val="000000"/>
        </w:rPr>
      </w:pPr>
    </w:p>
    <w:p w:rsidR="000A1C93" w:rsidRDefault="000A1C93" w:rsidP="000A1C93">
      <w:pPr>
        <w:pBdr>
          <w:top w:val="nil"/>
          <w:left w:val="nil"/>
          <w:bottom w:val="nil"/>
          <w:right w:val="nil"/>
          <w:between w:val="nil"/>
        </w:pBdr>
        <w:spacing w:after="0"/>
        <w:ind w:hanging="2"/>
        <w:rPr>
          <w:rFonts w:ascii="Arial" w:eastAsia="Arial" w:hAnsi="Arial" w:cs="Arial"/>
          <w:color w:val="000000"/>
        </w:rPr>
      </w:pP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b/>
          <w:color w:val="000000"/>
        </w:rPr>
        <w:t xml:space="preserve">Krajský úřad Karlovarského kraje </w:t>
      </w:r>
    </w:p>
    <w:p w:rsidR="000A1C93" w:rsidRDefault="000A1C93" w:rsidP="000A1C93">
      <w:pPr>
        <w:pBdr>
          <w:top w:val="nil"/>
          <w:left w:val="nil"/>
          <w:bottom w:val="nil"/>
          <w:right w:val="nil"/>
          <w:between w:val="nil"/>
        </w:pBdr>
        <w:spacing w:after="0"/>
        <w:ind w:hanging="2"/>
        <w:rPr>
          <w:rFonts w:ascii="Arial" w:eastAsia="Arial" w:hAnsi="Arial" w:cs="Arial"/>
          <w:color w:val="000000"/>
        </w:rPr>
      </w:pP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Závodní 353/88, 360 21 Karlovy Vary – Dvory</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Tel.: 354 222 240 Bc Petra Maněnová – vedoucí odboru sociálních věcí</w:t>
      </w:r>
    </w:p>
    <w:p w:rsidR="000A1C93" w:rsidRPr="009B6209" w:rsidRDefault="000A1C93" w:rsidP="000A1C93">
      <w:pPr>
        <w:pBdr>
          <w:top w:val="nil"/>
          <w:left w:val="nil"/>
          <w:bottom w:val="nil"/>
          <w:right w:val="nil"/>
          <w:between w:val="nil"/>
        </w:pBdr>
        <w:spacing w:after="0"/>
        <w:ind w:hanging="2"/>
        <w:rPr>
          <w:rFonts w:ascii="Arial" w:eastAsia="Arial" w:hAnsi="Arial" w:cs="Arial"/>
        </w:rPr>
      </w:pPr>
      <w:r>
        <w:rPr>
          <w:rFonts w:ascii="Arial" w:eastAsia="Arial" w:hAnsi="Arial" w:cs="Arial"/>
          <w:color w:val="000000"/>
        </w:rPr>
        <w:t xml:space="preserve">E-mail:  </w:t>
      </w:r>
      <w:hyperlink r:id="rId21" w:history="1">
        <w:r w:rsidRPr="00D27EC0">
          <w:rPr>
            <w:rStyle w:val="Hypertextovodkaz"/>
            <w:rFonts w:ascii="Arial" w:eastAsia="Arial" w:hAnsi="Arial" w:cs="Arial"/>
          </w:rPr>
          <w:t>petra.manenova@kr-karlovarsky.cz</w:t>
        </w:r>
      </w:hyperlink>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Tel.: 354 222 593 Mgr. Miluše Merklová - vedoucí oddělení</w:t>
      </w:r>
      <w:r>
        <w:rPr>
          <w:rFonts w:ascii="Arial" w:eastAsia="Arial" w:hAnsi="Arial" w:cs="Arial"/>
          <w:color w:val="000000"/>
        </w:rPr>
        <w:tab/>
        <w:t xml:space="preserve"> sociálně-právní ochrany dětí </w:t>
      </w:r>
      <w:r>
        <w:rPr>
          <w:rFonts w:ascii="Arial" w:eastAsia="Arial" w:hAnsi="Arial" w:cs="Arial"/>
          <w:color w:val="000000"/>
        </w:rPr>
        <w:tab/>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 xml:space="preserve">E-mail: miluse.merklova@kr-karlovarsky.cz </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 xml:space="preserve">Tel.: 354 222 521 </w:t>
      </w:r>
      <w:r w:rsidRPr="00DB4619">
        <w:rPr>
          <w:rFonts w:ascii="Arial" w:hAnsi="Arial" w:cs="Arial"/>
        </w:rPr>
        <w:t>Mgr. Jarmila Pavlásková Petřeková</w:t>
      </w:r>
      <w:r>
        <w:rPr>
          <w:rFonts w:ascii="Arial" w:eastAsia="Arial" w:hAnsi="Arial" w:cs="Arial"/>
          <w:color w:val="000000"/>
        </w:rPr>
        <w:t xml:space="preserve"> - vedoucí oddělení sociálních věcí</w:t>
      </w:r>
      <w:r>
        <w:rPr>
          <w:rFonts w:ascii="Arial" w:eastAsia="Arial" w:hAnsi="Arial" w:cs="Arial"/>
          <w:color w:val="000000"/>
        </w:rPr>
        <w:tab/>
      </w:r>
      <w:r>
        <w:rPr>
          <w:rFonts w:ascii="Arial" w:eastAsia="Arial" w:hAnsi="Arial" w:cs="Arial"/>
          <w:color w:val="000000"/>
        </w:rPr>
        <w:tab/>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E-mail: Jarmila.pavlaskova@kr-karlovarsky.cz</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Tel.: 354 222 575 Ing. Bc. Šárka Benešová</w:t>
      </w:r>
      <w:r>
        <w:rPr>
          <w:rFonts w:ascii="Arial" w:eastAsia="Arial" w:hAnsi="Arial" w:cs="Arial"/>
          <w:color w:val="000000"/>
        </w:rPr>
        <w:tab/>
        <w:t>protidrogový koordinátor, prevence kriminality</w:t>
      </w:r>
      <w:r>
        <w:rPr>
          <w:rFonts w:ascii="Arial" w:eastAsia="Arial" w:hAnsi="Arial" w:cs="Arial"/>
          <w:color w:val="000000"/>
        </w:rPr>
        <w:tab/>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E-mail:</w:t>
      </w:r>
      <w:r>
        <w:rPr>
          <w:rFonts w:ascii="Arial" w:eastAsia="Arial" w:hAnsi="Arial" w:cs="Arial"/>
          <w:color w:val="000000"/>
        </w:rPr>
        <w:tab/>
        <w:t>sarka.benesova@kr-karlovarsky.cz</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Tel.: 354 222 522 Mgr. Pavel Vaculík koordinátor- Romové a národnostní menšiny</w:t>
      </w:r>
      <w:r>
        <w:rPr>
          <w:rFonts w:ascii="Arial" w:eastAsia="Arial" w:hAnsi="Arial" w:cs="Arial"/>
          <w:color w:val="000000"/>
        </w:rPr>
        <w:tab/>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E-mail: pavel.vaculik@kr-karlovarsky.cz</w:t>
      </w:r>
    </w:p>
    <w:p w:rsidR="000A1C93" w:rsidRDefault="000A1C93" w:rsidP="000A1C93">
      <w:pPr>
        <w:pBdr>
          <w:top w:val="nil"/>
          <w:left w:val="nil"/>
          <w:bottom w:val="nil"/>
          <w:right w:val="nil"/>
          <w:between w:val="nil"/>
        </w:pBdr>
        <w:spacing w:after="0"/>
        <w:ind w:hanging="2"/>
        <w:rPr>
          <w:rFonts w:ascii="Arial" w:eastAsia="Arial" w:hAnsi="Arial" w:cs="Arial"/>
          <w:color w:val="000000"/>
        </w:rPr>
      </w:pP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b/>
          <w:color w:val="000000"/>
        </w:rPr>
        <w:t>Městská policie Karlovy Vary</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Moskevská 913/ 34, 360 01 Karlovy Vary</w:t>
      </w:r>
    </w:p>
    <w:p w:rsidR="000A1C93" w:rsidRDefault="000A1C93" w:rsidP="000A1C93">
      <w:pPr>
        <w:pBdr>
          <w:top w:val="nil"/>
          <w:left w:val="nil"/>
          <w:bottom w:val="nil"/>
          <w:right w:val="nil"/>
          <w:between w:val="nil"/>
        </w:pBdr>
        <w:spacing w:after="0"/>
        <w:ind w:hanging="2"/>
        <w:rPr>
          <w:rFonts w:ascii="Open Sans" w:eastAsia="Open Sans" w:hAnsi="Open Sans" w:cs="Open Sans"/>
          <w:b/>
          <w:color w:val="333333"/>
          <w:sz w:val="21"/>
          <w:szCs w:val="21"/>
        </w:rPr>
      </w:pPr>
      <w:r>
        <w:rPr>
          <w:rFonts w:ascii="Arial" w:eastAsia="Arial" w:hAnsi="Arial" w:cs="Arial"/>
          <w:color w:val="000000"/>
        </w:rPr>
        <w:t>Bc. Marcel Vlasák, velitel městské policie</w:t>
      </w:r>
    </w:p>
    <w:p w:rsidR="000A1C93" w:rsidRPr="00AA173A" w:rsidRDefault="000A1C93" w:rsidP="000A1C93">
      <w:pPr>
        <w:ind w:left="-2"/>
        <w:rPr>
          <w:rFonts w:ascii="Arial" w:hAnsi="Arial" w:cs="Arial"/>
        </w:rPr>
      </w:pPr>
      <w:r>
        <w:rPr>
          <w:b/>
        </w:rPr>
        <w:t>Mgr. Kamila Hofmanová</w:t>
      </w:r>
      <w:r>
        <w:rPr>
          <w:rFonts w:ascii="Arial" w:eastAsia="Arial" w:hAnsi="Arial" w:cs="Arial"/>
          <w:color w:val="000000"/>
        </w:rPr>
        <w:br/>
      </w:r>
      <w:r w:rsidRPr="00AA173A">
        <w:rPr>
          <w:rFonts w:ascii="Arial" w:hAnsi="Arial" w:cs="Arial"/>
        </w:rPr>
        <w:t>vedoucí oddělení prevence a dohledu MPKV</w:t>
      </w:r>
      <w:r w:rsidRPr="00AA173A">
        <w:rPr>
          <w:rFonts w:ascii="Arial" w:hAnsi="Arial" w:cs="Arial"/>
        </w:rPr>
        <w:br/>
        <w:t>manažerka prevence kriminality města Karlovy Vary</w:t>
      </w:r>
      <w:r w:rsidRPr="00AA173A">
        <w:rPr>
          <w:rFonts w:ascii="Arial" w:hAnsi="Arial" w:cs="Arial"/>
        </w:rPr>
        <w:br/>
        <w:t>Telefon: 724 024 905</w:t>
      </w:r>
    </w:p>
    <w:p w:rsidR="000A1C93" w:rsidRPr="00AA173A" w:rsidRDefault="000A1C93" w:rsidP="000A1C93">
      <w:pPr>
        <w:ind w:left="-2"/>
        <w:rPr>
          <w:rFonts w:ascii="Arial" w:hAnsi="Arial" w:cs="Arial"/>
        </w:rPr>
      </w:pPr>
      <w:r w:rsidRPr="00AA173A">
        <w:rPr>
          <w:rFonts w:ascii="Arial" w:hAnsi="Arial" w:cs="Arial"/>
        </w:rPr>
        <w:t>e-mail: </w:t>
      </w:r>
      <w:hyperlink r:id="rId22">
        <w:r w:rsidRPr="00AA173A">
          <w:rPr>
            <w:rStyle w:val="Hypertextovodkaz"/>
            <w:rFonts w:ascii="Arial" w:hAnsi="Arial" w:cs="Arial"/>
          </w:rPr>
          <w:t>k.hofmanova@mmkv.cz</w:t>
        </w:r>
      </w:hyperlink>
      <w:r w:rsidRPr="00AA173A">
        <w:rPr>
          <w:rFonts w:ascii="Arial" w:hAnsi="Arial" w:cs="Arial"/>
        </w:rPr>
        <w:t xml:space="preserve"> </w:t>
      </w:r>
    </w:p>
    <w:p w:rsidR="000A1C93" w:rsidRDefault="000A1C93" w:rsidP="000A1C93">
      <w:pPr>
        <w:pBdr>
          <w:top w:val="nil"/>
          <w:left w:val="nil"/>
          <w:bottom w:val="nil"/>
          <w:right w:val="nil"/>
          <w:between w:val="nil"/>
        </w:pBdr>
        <w:spacing w:after="0"/>
        <w:ind w:hanging="2"/>
        <w:rPr>
          <w:rFonts w:ascii="Arial" w:eastAsia="Arial" w:hAnsi="Arial" w:cs="Arial"/>
          <w:color w:val="000000"/>
        </w:rPr>
      </w:pPr>
    </w:p>
    <w:p w:rsidR="000A1C93" w:rsidRDefault="000A1C93" w:rsidP="000A1C93">
      <w:pPr>
        <w:pBdr>
          <w:top w:val="nil"/>
          <w:left w:val="nil"/>
          <w:bottom w:val="nil"/>
          <w:right w:val="nil"/>
          <w:between w:val="nil"/>
        </w:pBdr>
        <w:spacing w:after="0"/>
        <w:ind w:hanging="2"/>
        <w:rPr>
          <w:rFonts w:ascii="Arial" w:eastAsia="Arial" w:hAnsi="Arial" w:cs="Arial"/>
          <w:color w:val="000000"/>
          <w:u w:val="single"/>
        </w:rPr>
      </w:pPr>
      <w:r>
        <w:rPr>
          <w:rFonts w:ascii="Arial" w:eastAsia="Arial" w:hAnsi="Arial" w:cs="Arial"/>
          <w:b/>
          <w:color w:val="000000"/>
        </w:rPr>
        <w:lastRenderedPageBreak/>
        <w:t>Policie ČR, Okresní ředitelství Karlovy Vary</w:t>
      </w:r>
    </w:p>
    <w:p w:rsidR="000A1C93" w:rsidRDefault="000A1C93" w:rsidP="000A1C93">
      <w:pPr>
        <w:pBdr>
          <w:top w:val="nil"/>
          <w:left w:val="nil"/>
          <w:bottom w:val="nil"/>
          <w:right w:val="nil"/>
          <w:between w:val="nil"/>
        </w:pBdr>
        <w:spacing w:after="0"/>
        <w:ind w:hanging="2"/>
        <w:rPr>
          <w:rFonts w:ascii="Arial" w:eastAsia="Arial" w:hAnsi="Arial" w:cs="Arial"/>
          <w:color w:val="000000"/>
          <w:u w:val="single"/>
        </w:rPr>
      </w:pP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b/>
          <w:color w:val="000000"/>
        </w:rPr>
        <w:t>1. oddělení obecné kriminality</w:t>
      </w:r>
      <w:r>
        <w:rPr>
          <w:rFonts w:ascii="Arial" w:eastAsia="Arial" w:hAnsi="Arial" w:cs="Arial"/>
          <w:color w:val="000000"/>
        </w:rPr>
        <w:t xml:space="preserve"> </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Závodní 386/100, Karlovy Vary, 360 06</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 xml:space="preserve">Tel.: 974 366 382 </w:t>
      </w:r>
    </w:p>
    <w:p w:rsidR="000A1C93" w:rsidRDefault="000A1C93" w:rsidP="000A1C93">
      <w:pPr>
        <w:pBdr>
          <w:top w:val="nil"/>
          <w:left w:val="nil"/>
          <w:bottom w:val="nil"/>
          <w:right w:val="nil"/>
          <w:between w:val="nil"/>
        </w:pBdr>
        <w:spacing w:after="0"/>
        <w:ind w:hanging="2"/>
        <w:rPr>
          <w:rFonts w:ascii="Arial" w:eastAsia="Arial" w:hAnsi="Arial" w:cs="Arial"/>
          <w:color w:val="000000"/>
          <w:u w:val="single"/>
        </w:rPr>
      </w:pPr>
      <w:r>
        <w:rPr>
          <w:rFonts w:ascii="Arial" w:eastAsia="Arial" w:hAnsi="Arial" w:cs="Arial"/>
          <w:color w:val="000000"/>
        </w:rPr>
        <w:t xml:space="preserve">e-mail: krpkvk.skpv.kv.1ook.ved@pcr.cz </w:t>
      </w:r>
    </w:p>
    <w:p w:rsidR="000A1C93" w:rsidRDefault="000A1C93" w:rsidP="000A1C93">
      <w:pPr>
        <w:pBdr>
          <w:top w:val="nil"/>
          <w:left w:val="nil"/>
          <w:bottom w:val="nil"/>
          <w:right w:val="nil"/>
          <w:between w:val="nil"/>
        </w:pBdr>
        <w:spacing w:after="0"/>
        <w:ind w:hanging="2"/>
        <w:rPr>
          <w:rFonts w:ascii="Arial" w:eastAsia="Arial" w:hAnsi="Arial" w:cs="Arial"/>
          <w:color w:val="000000"/>
          <w:u w:val="single"/>
        </w:rPr>
      </w:pP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Oddělení tisku a prevence</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Závodní 386/100, Karlovy Vary, 360 06</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 xml:space="preserve">Telefon: 974 362 208/ 602 765 882  </w:t>
      </w:r>
    </w:p>
    <w:p w:rsidR="000A1C93" w:rsidRDefault="000A1C93" w:rsidP="000A1C93">
      <w:pPr>
        <w:pBdr>
          <w:top w:val="nil"/>
          <w:left w:val="nil"/>
          <w:bottom w:val="nil"/>
          <w:right w:val="nil"/>
          <w:between w:val="nil"/>
        </w:pBdr>
        <w:spacing w:after="0"/>
        <w:ind w:hanging="2"/>
        <w:rPr>
          <w:rFonts w:ascii="Arial" w:eastAsia="Arial" w:hAnsi="Arial" w:cs="Arial"/>
          <w:color w:val="0000FF"/>
          <w:u w:val="single"/>
        </w:rPr>
      </w:pPr>
      <w:r>
        <w:rPr>
          <w:rFonts w:ascii="Arial" w:eastAsia="Arial" w:hAnsi="Arial" w:cs="Arial"/>
          <w:color w:val="000000"/>
        </w:rPr>
        <w:t xml:space="preserve">E-mail: zuzana.tyrova@pcr.cz </w:t>
      </w:r>
    </w:p>
    <w:p w:rsidR="000A1C93" w:rsidRDefault="000A1C93" w:rsidP="000A1C93">
      <w:pPr>
        <w:pBdr>
          <w:top w:val="nil"/>
          <w:left w:val="nil"/>
          <w:bottom w:val="nil"/>
          <w:right w:val="nil"/>
          <w:between w:val="nil"/>
        </w:pBdr>
        <w:spacing w:after="0"/>
        <w:ind w:hanging="2"/>
        <w:rPr>
          <w:rFonts w:ascii="Arial" w:eastAsia="Arial" w:hAnsi="Arial" w:cs="Arial"/>
          <w:color w:val="0000FF"/>
          <w:u w:val="single"/>
        </w:rPr>
      </w:pPr>
    </w:p>
    <w:p w:rsidR="000A1C93" w:rsidRDefault="000A1C93" w:rsidP="007F1749">
      <w:pPr>
        <w:keepNext/>
        <w:numPr>
          <w:ilvl w:val="0"/>
          <w:numId w:val="54"/>
        </w:numPr>
        <w:pBdr>
          <w:top w:val="nil"/>
          <w:left w:val="nil"/>
          <w:bottom w:val="nil"/>
          <w:right w:val="nil"/>
          <w:between w:val="nil"/>
        </w:pBdr>
        <w:suppressAutoHyphens w:val="0"/>
        <w:spacing w:after="0" w:line="252" w:lineRule="auto"/>
        <w:ind w:leftChars="-1" w:left="0" w:hangingChars="1" w:hanging="2"/>
        <w:textDirection w:val="btLr"/>
        <w:textAlignment w:val="top"/>
        <w:outlineLvl w:val="0"/>
        <w:rPr>
          <w:rFonts w:ascii="Arial" w:eastAsia="Arial" w:hAnsi="Arial" w:cs="Arial"/>
          <w:color w:val="000000"/>
        </w:rPr>
      </w:pPr>
      <w:r>
        <w:rPr>
          <w:rFonts w:ascii="Arial" w:eastAsia="Arial" w:hAnsi="Arial" w:cs="Arial"/>
          <w:b/>
          <w:color w:val="000000"/>
        </w:rPr>
        <w:t>Policie ČR - Obvodní oddělení Nová Role</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U plynárny 309, 362 25 Nová Role</w:t>
      </w:r>
      <w:r>
        <w:rPr>
          <w:rFonts w:ascii="Arial" w:eastAsia="Arial" w:hAnsi="Arial" w:cs="Arial"/>
          <w:color w:val="000000"/>
        </w:rPr>
        <w:br/>
        <w:t xml:space="preserve">Tel. 353 951 996, 974 366 751   </w:t>
      </w:r>
      <w:r>
        <w:rPr>
          <w:rFonts w:ascii="Arial" w:eastAsia="Arial" w:hAnsi="Arial" w:cs="Arial"/>
          <w:color w:val="000000"/>
        </w:rPr>
        <w:br/>
        <w:t xml:space="preserve">e-mail: </w:t>
      </w:r>
      <w:hyperlink r:id="rId23">
        <w:r>
          <w:rPr>
            <w:rFonts w:ascii="Arial" w:eastAsia="Arial" w:hAnsi="Arial" w:cs="Arial"/>
            <w:color w:val="000000"/>
            <w:u w:val="single"/>
          </w:rPr>
          <w:t>kv.oop.nrole@pcr.cz</w:t>
        </w:r>
      </w:hyperlink>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Vedoucí: npor. Bc. Karel Vá</w:t>
      </w:r>
      <w:hyperlink r:id="rId24">
        <w:r>
          <w:rPr>
            <w:rFonts w:ascii="Arial" w:eastAsia="Arial" w:hAnsi="Arial" w:cs="Arial"/>
            <w:color w:val="000000"/>
          </w:rPr>
          <w:t>ňa</w:t>
        </w:r>
      </w:hyperlink>
      <w:r>
        <w:rPr>
          <w:rFonts w:ascii="Arial" w:eastAsia="Arial" w:hAnsi="Arial" w:cs="Arial"/>
          <w:color w:val="000000"/>
        </w:rPr>
        <w:br/>
        <w:t>Pracovní dny a hodiny: nepřetržitě</w:t>
      </w:r>
    </w:p>
    <w:p w:rsidR="000A1C93" w:rsidRDefault="000A1C93" w:rsidP="000A1C93">
      <w:pPr>
        <w:pBdr>
          <w:top w:val="nil"/>
          <w:left w:val="nil"/>
          <w:bottom w:val="nil"/>
          <w:right w:val="nil"/>
          <w:between w:val="nil"/>
        </w:pBdr>
        <w:spacing w:after="0"/>
        <w:ind w:hanging="2"/>
        <w:rPr>
          <w:rFonts w:ascii="Arial" w:eastAsia="Arial" w:hAnsi="Arial" w:cs="Arial"/>
          <w:color w:val="000000"/>
        </w:rPr>
      </w:pP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b/>
          <w:color w:val="000000"/>
        </w:rPr>
        <w:t>Asociace "Záchranný kruh"</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5. května 155/8, 360 01 Karlovy Vary</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 xml:space="preserve">prezidentka Asociace: Ing. Veronika Krajsová </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Tel.: 777 572 576</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E-mail: veronika@zachrannykruh.cz</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výkonný manažer: Lukáš Hutta</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Tel.: 608 953 862</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E-mail: lukas@zachrannykruh.cz</w:t>
      </w:r>
    </w:p>
    <w:p w:rsidR="000A1C93" w:rsidRDefault="000A1C93" w:rsidP="000A1C93">
      <w:pPr>
        <w:pBdr>
          <w:top w:val="nil"/>
          <w:left w:val="nil"/>
          <w:bottom w:val="nil"/>
          <w:right w:val="nil"/>
          <w:between w:val="nil"/>
        </w:pBdr>
        <w:spacing w:after="0"/>
        <w:ind w:hanging="2"/>
        <w:rPr>
          <w:rFonts w:ascii="Arial" w:eastAsia="Arial" w:hAnsi="Arial" w:cs="Arial"/>
          <w:color w:val="000000"/>
        </w:rPr>
      </w:pP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b/>
          <w:color w:val="000000"/>
        </w:rPr>
        <w:t>Dětské Informační Centrum S Linkou Pomoci</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Myslbekova 1596/4, 360 01 Karlovy Vary</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Telefon:353 230 000</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Pomoc dětem a mladistvým v krizových situací a stavech ohrožení, konflikty s rodiči, problémy se školou, sexuální zneužívání, drogy, klub volného času, provoz linky bezpečí</w:t>
      </w:r>
    </w:p>
    <w:p w:rsidR="000A1C93" w:rsidRDefault="000A1C93" w:rsidP="000A1C93">
      <w:pPr>
        <w:pBdr>
          <w:top w:val="nil"/>
          <w:left w:val="nil"/>
          <w:bottom w:val="nil"/>
          <w:right w:val="nil"/>
          <w:between w:val="nil"/>
        </w:pBdr>
        <w:spacing w:after="0"/>
        <w:ind w:hanging="2"/>
        <w:rPr>
          <w:rFonts w:ascii="Arial" w:eastAsia="Arial" w:hAnsi="Arial" w:cs="Arial"/>
          <w:color w:val="000000"/>
        </w:rPr>
      </w:pP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b/>
          <w:color w:val="000000"/>
        </w:rPr>
        <w:t>Krajská karlovarská nemocnice</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oddělení klinické biochemie, provádí testy pro identifikaci neznámé látky v moči</w:t>
      </w:r>
    </w:p>
    <w:p w:rsidR="000A1C93" w:rsidRDefault="000A1C93" w:rsidP="000A1C93">
      <w:pPr>
        <w:pBdr>
          <w:top w:val="nil"/>
          <w:left w:val="nil"/>
          <w:bottom w:val="nil"/>
          <w:right w:val="nil"/>
          <w:between w:val="nil"/>
        </w:pBdr>
        <w:spacing w:after="0"/>
        <w:ind w:hanging="2"/>
        <w:rPr>
          <w:rFonts w:ascii="Arial" w:eastAsia="Arial" w:hAnsi="Arial" w:cs="Arial"/>
          <w:color w:val="000000"/>
        </w:rPr>
      </w:pP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b/>
          <w:color w:val="000000"/>
        </w:rPr>
        <w:t xml:space="preserve">Dětský a dorostový lékař </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 xml:space="preserve">MUDr. Iva Hartmannová </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 xml:space="preserve">Rolavská 237, Nová Role </w:t>
      </w:r>
    </w:p>
    <w:p w:rsidR="000A1C93" w:rsidRDefault="000A1C93" w:rsidP="000A1C93">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 xml:space="preserve">Tel: 353 851 185 </w:t>
      </w:r>
    </w:p>
    <w:p w:rsidR="008D7BA6" w:rsidRDefault="008D7BA6" w:rsidP="008D7BA6">
      <w:pPr>
        <w:pBdr>
          <w:top w:val="nil"/>
          <w:left w:val="nil"/>
          <w:bottom w:val="nil"/>
          <w:right w:val="nil"/>
          <w:between w:val="nil"/>
        </w:pBdr>
        <w:spacing w:before="240" w:after="0"/>
        <w:rPr>
          <w:rFonts w:ascii="Arial" w:eastAsia="Arial" w:hAnsi="Arial" w:cs="Arial"/>
          <w:color w:val="000000"/>
        </w:rPr>
      </w:pPr>
      <w:r>
        <w:rPr>
          <w:rFonts w:ascii="Arial" w:eastAsia="Arial" w:hAnsi="Arial" w:cs="Arial"/>
          <w:b/>
          <w:color w:val="000000"/>
        </w:rPr>
        <w:t>Klinika adiktologie 1. LF UK a VFN v Praze</w:t>
      </w:r>
    </w:p>
    <w:p w:rsidR="008D7BA6" w:rsidRDefault="008D7BA6" w:rsidP="008D7BA6">
      <w:pPr>
        <w:pBdr>
          <w:top w:val="nil"/>
          <w:left w:val="nil"/>
          <w:bottom w:val="nil"/>
          <w:right w:val="nil"/>
          <w:between w:val="nil"/>
        </w:pBdr>
        <w:spacing w:after="0"/>
        <w:ind w:hanging="2"/>
        <w:rPr>
          <w:rFonts w:ascii="Arial" w:eastAsia="Arial" w:hAnsi="Arial" w:cs="Arial"/>
          <w:color w:val="000000"/>
        </w:rPr>
      </w:pPr>
    </w:p>
    <w:p w:rsidR="008D7BA6" w:rsidRDefault="008D7BA6" w:rsidP="008D7BA6">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 xml:space="preserve">Apolinářská 4, 128 00 Praha 2 </w:t>
      </w:r>
    </w:p>
    <w:p w:rsidR="008D7BA6" w:rsidRDefault="008D7BA6" w:rsidP="008D7BA6">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 xml:space="preserve">Tel: </w:t>
      </w:r>
      <w:r>
        <w:rPr>
          <w:rFonts w:ascii="Arial" w:eastAsia="Arial" w:hAnsi="Arial" w:cs="Arial"/>
          <w:color w:val="3F3F3F"/>
        </w:rPr>
        <w:t>22496 1111</w:t>
      </w:r>
      <w:r>
        <w:rPr>
          <w:rFonts w:ascii="Arial" w:eastAsia="Arial" w:hAnsi="Arial" w:cs="Arial"/>
          <w:color w:val="000000"/>
        </w:rPr>
        <w:t xml:space="preserve"> </w:t>
      </w:r>
    </w:p>
    <w:p w:rsidR="008D7BA6" w:rsidRDefault="008D7BA6" w:rsidP="008D7BA6">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 xml:space="preserve">E-mail: info@adiktologie.cz </w:t>
      </w:r>
    </w:p>
    <w:p w:rsidR="008D7BA6" w:rsidRDefault="008D7BA6" w:rsidP="008D7BA6">
      <w:pPr>
        <w:pBdr>
          <w:top w:val="nil"/>
          <w:left w:val="nil"/>
          <w:bottom w:val="nil"/>
          <w:right w:val="nil"/>
          <w:between w:val="nil"/>
        </w:pBdr>
        <w:spacing w:after="0"/>
        <w:ind w:hanging="2"/>
        <w:rPr>
          <w:rFonts w:ascii="Arial" w:eastAsia="Arial" w:hAnsi="Arial" w:cs="Arial"/>
          <w:color w:val="000000"/>
        </w:rPr>
      </w:pPr>
    </w:p>
    <w:p w:rsidR="008D7BA6" w:rsidRPr="000F18EC" w:rsidRDefault="008D7BA6" w:rsidP="008D7BA6">
      <w:pPr>
        <w:pBdr>
          <w:top w:val="nil"/>
          <w:left w:val="nil"/>
          <w:bottom w:val="nil"/>
          <w:right w:val="nil"/>
          <w:between w:val="nil"/>
        </w:pBdr>
        <w:spacing w:after="0"/>
        <w:ind w:hanging="2"/>
        <w:rPr>
          <w:rFonts w:ascii="Arial" w:eastAsia="Arial" w:hAnsi="Arial" w:cs="Arial"/>
          <w:b/>
        </w:rPr>
      </w:pPr>
      <w:r w:rsidRPr="000F18EC">
        <w:rPr>
          <w:rFonts w:ascii="Arial" w:eastAsia="Arial" w:hAnsi="Arial" w:cs="Arial"/>
          <w:b/>
        </w:rPr>
        <w:t>Linka Bezpečí</w:t>
      </w:r>
    </w:p>
    <w:p w:rsidR="008D7BA6" w:rsidRDefault="008D7BA6" w:rsidP="008D7BA6">
      <w:pPr>
        <w:pBdr>
          <w:top w:val="nil"/>
          <w:left w:val="nil"/>
          <w:bottom w:val="nil"/>
          <w:right w:val="nil"/>
          <w:between w:val="nil"/>
        </w:pBdr>
        <w:spacing w:after="0"/>
        <w:ind w:hanging="2"/>
        <w:rPr>
          <w:rFonts w:ascii="Arial" w:eastAsia="Arial" w:hAnsi="Arial" w:cs="Arial"/>
        </w:rPr>
      </w:pPr>
      <w:r w:rsidRPr="000F18EC">
        <w:rPr>
          <w:rFonts w:ascii="Arial" w:eastAsia="Arial" w:hAnsi="Arial" w:cs="Arial"/>
        </w:rPr>
        <w:t>Telefon</w:t>
      </w:r>
      <w:r>
        <w:rPr>
          <w:rFonts w:ascii="Arial" w:eastAsia="Arial" w:hAnsi="Arial" w:cs="Arial"/>
        </w:rPr>
        <w:t xml:space="preserve"> pro děti</w:t>
      </w:r>
      <w:r w:rsidRPr="000F18EC">
        <w:rPr>
          <w:rFonts w:ascii="Arial" w:eastAsia="Arial" w:hAnsi="Arial" w:cs="Arial"/>
        </w:rPr>
        <w:t>: 116</w:t>
      </w:r>
      <w:r>
        <w:rPr>
          <w:rFonts w:ascii="Arial" w:eastAsia="Arial" w:hAnsi="Arial" w:cs="Arial"/>
        </w:rPr>
        <w:t> </w:t>
      </w:r>
      <w:r w:rsidRPr="000F18EC">
        <w:rPr>
          <w:rFonts w:ascii="Arial" w:eastAsia="Arial" w:hAnsi="Arial" w:cs="Arial"/>
        </w:rPr>
        <w:t>111</w:t>
      </w:r>
    </w:p>
    <w:p w:rsidR="008D7BA6" w:rsidRPr="000F18EC" w:rsidRDefault="008D7BA6" w:rsidP="008D7BA6">
      <w:pPr>
        <w:pBdr>
          <w:top w:val="nil"/>
          <w:left w:val="nil"/>
          <w:bottom w:val="nil"/>
          <w:right w:val="nil"/>
          <w:between w:val="nil"/>
        </w:pBdr>
        <w:spacing w:after="0"/>
        <w:ind w:hanging="2"/>
        <w:rPr>
          <w:rFonts w:ascii="Arial" w:eastAsia="Arial" w:hAnsi="Arial" w:cs="Arial"/>
        </w:rPr>
      </w:pPr>
      <w:r>
        <w:rPr>
          <w:rFonts w:ascii="Arial" w:eastAsia="Arial" w:hAnsi="Arial" w:cs="Arial"/>
        </w:rPr>
        <w:t>Telefon pro rodiče a dospělé – linka pomoci a rady: 606 021 021</w:t>
      </w:r>
    </w:p>
    <w:p w:rsidR="008D7BA6" w:rsidRPr="000F18EC" w:rsidRDefault="008D7BA6" w:rsidP="008D7BA6">
      <w:pPr>
        <w:pBdr>
          <w:top w:val="nil"/>
          <w:left w:val="nil"/>
          <w:bottom w:val="nil"/>
          <w:right w:val="nil"/>
          <w:between w:val="nil"/>
        </w:pBdr>
        <w:spacing w:after="0"/>
        <w:ind w:hanging="2"/>
        <w:rPr>
          <w:rFonts w:ascii="Arial" w:eastAsia="Arial" w:hAnsi="Arial" w:cs="Arial"/>
        </w:rPr>
      </w:pPr>
      <w:r w:rsidRPr="000F18EC">
        <w:rPr>
          <w:rFonts w:ascii="Arial" w:eastAsia="Arial" w:hAnsi="Arial" w:cs="Arial"/>
        </w:rPr>
        <w:t>Web: https://www.linkabezpeci.cz/</w:t>
      </w:r>
    </w:p>
    <w:p w:rsidR="008D7BA6" w:rsidRDefault="008D7BA6" w:rsidP="008D7BA6">
      <w:pPr>
        <w:pBdr>
          <w:top w:val="nil"/>
          <w:left w:val="nil"/>
          <w:bottom w:val="nil"/>
          <w:right w:val="nil"/>
          <w:between w:val="nil"/>
        </w:pBdr>
        <w:spacing w:after="0"/>
        <w:ind w:hanging="2"/>
        <w:rPr>
          <w:rFonts w:ascii="Arial" w:eastAsia="Arial" w:hAnsi="Arial" w:cs="Arial"/>
        </w:rPr>
      </w:pPr>
    </w:p>
    <w:p w:rsidR="008D7BA6" w:rsidRDefault="008D7BA6" w:rsidP="008D7BA6">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lastRenderedPageBreak/>
        <w:t>Škola k zisku informací využívá zejména tyto webové stránky následujících organizací:</w:t>
      </w:r>
    </w:p>
    <w:p w:rsidR="008D7BA6" w:rsidRDefault="008D7BA6" w:rsidP="008D7BA6">
      <w:pPr>
        <w:pBdr>
          <w:top w:val="nil"/>
          <w:left w:val="nil"/>
          <w:bottom w:val="nil"/>
          <w:right w:val="nil"/>
          <w:between w:val="nil"/>
        </w:pBdr>
        <w:spacing w:after="0"/>
        <w:ind w:hanging="2"/>
        <w:rPr>
          <w:rFonts w:ascii="Arial" w:eastAsia="Arial" w:hAnsi="Arial" w:cs="Arial"/>
          <w:color w:val="000000"/>
        </w:rPr>
      </w:pPr>
    </w:p>
    <w:p w:rsidR="008D7BA6" w:rsidRDefault="008D7BA6" w:rsidP="008D7BA6">
      <w:pPr>
        <w:pBdr>
          <w:top w:val="nil"/>
          <w:left w:val="nil"/>
          <w:bottom w:val="nil"/>
          <w:right w:val="nil"/>
          <w:between w:val="nil"/>
        </w:pBdr>
        <w:spacing w:after="0"/>
        <w:ind w:hanging="2"/>
        <w:rPr>
          <w:rFonts w:eastAsia="Calibri" w:cs="Calibri"/>
          <w:color w:val="000000"/>
        </w:rPr>
      </w:pPr>
      <w:r>
        <w:rPr>
          <w:rFonts w:ascii="Arial" w:eastAsia="Arial" w:hAnsi="Arial" w:cs="Arial"/>
          <w:color w:val="000000"/>
        </w:rPr>
        <w:t xml:space="preserve">Ministerstvo školství, mládeže a tělovýchovy - </w:t>
      </w:r>
      <w:hyperlink r:id="rId25">
        <w:r>
          <w:rPr>
            <w:rFonts w:ascii="Arial" w:eastAsia="Arial" w:hAnsi="Arial" w:cs="Arial"/>
            <w:color w:val="0000FF"/>
            <w:u w:val="single"/>
          </w:rPr>
          <w:t>www.msmt.cz</w:t>
        </w:r>
      </w:hyperlink>
    </w:p>
    <w:p w:rsidR="008D7BA6" w:rsidRPr="008D7BA6" w:rsidRDefault="004F1605" w:rsidP="007F1749">
      <w:pPr>
        <w:numPr>
          <w:ilvl w:val="0"/>
          <w:numId w:val="55"/>
        </w:numPr>
        <w:pBdr>
          <w:top w:val="nil"/>
          <w:left w:val="nil"/>
          <w:bottom w:val="nil"/>
          <w:right w:val="nil"/>
          <w:between w:val="nil"/>
        </w:pBdr>
        <w:suppressAutoHyphens w:val="0"/>
        <w:spacing w:after="0" w:line="252" w:lineRule="auto"/>
        <w:ind w:leftChars="-1" w:left="0" w:hangingChars="1" w:hanging="2"/>
        <w:textDirection w:val="btLr"/>
        <w:textAlignment w:val="top"/>
        <w:outlineLvl w:val="0"/>
        <w:rPr>
          <w:rFonts w:ascii="Arial" w:eastAsia="Arial" w:hAnsi="Arial" w:cs="Arial"/>
          <w:color w:val="000000"/>
        </w:rPr>
      </w:pPr>
      <w:hyperlink r:id="rId26">
        <w:r w:rsidR="008D7BA6">
          <w:rPr>
            <w:rFonts w:ascii="Arial" w:eastAsia="Arial" w:hAnsi="Arial" w:cs="Arial"/>
            <w:color w:val="0000FF"/>
            <w:u w:val="single"/>
          </w:rPr>
          <w:t>http://www.msmt.cz/vzdelavani/socialni-programy/vynos-ministra-skolstvi-mladeze-a-telovychovy-c-17-2018-1?highlightWords=koncepce+prevence</w:t>
        </w:r>
      </w:hyperlink>
    </w:p>
    <w:p w:rsidR="008D7BA6" w:rsidRDefault="008D7BA6" w:rsidP="008D7BA6">
      <w:pPr>
        <w:pBdr>
          <w:top w:val="nil"/>
          <w:left w:val="nil"/>
          <w:bottom w:val="nil"/>
          <w:right w:val="nil"/>
          <w:between w:val="nil"/>
        </w:pBdr>
        <w:suppressAutoHyphens w:val="0"/>
        <w:spacing w:after="0" w:line="252" w:lineRule="auto"/>
        <w:textDirection w:val="btLr"/>
        <w:textAlignment w:val="top"/>
        <w:outlineLvl w:val="0"/>
        <w:rPr>
          <w:rFonts w:ascii="Arial" w:eastAsia="Arial" w:hAnsi="Arial" w:cs="Arial"/>
          <w:color w:val="000000"/>
        </w:rPr>
      </w:pPr>
    </w:p>
    <w:tbl>
      <w:tblPr>
        <w:tblStyle w:val="Mkatabulky"/>
        <w:tblW w:w="0" w:type="auto"/>
        <w:tblLook w:val="04A0" w:firstRow="1" w:lastRow="0" w:firstColumn="1" w:lastColumn="0" w:noHBand="0" w:noVBand="1"/>
      </w:tblPr>
      <w:tblGrid>
        <w:gridCol w:w="10436"/>
      </w:tblGrid>
      <w:tr w:rsidR="008D7BA6" w:rsidTr="008D7BA6">
        <w:tc>
          <w:tcPr>
            <w:tcW w:w="10456" w:type="dxa"/>
            <w:tcBorders>
              <w:top w:val="double" w:sz="4" w:space="0" w:color="auto"/>
              <w:left w:val="double" w:sz="4" w:space="0" w:color="auto"/>
              <w:bottom w:val="double" w:sz="4" w:space="0" w:color="auto"/>
              <w:right w:val="double" w:sz="4" w:space="0" w:color="auto"/>
            </w:tcBorders>
          </w:tcPr>
          <w:p w:rsidR="008D7BA6" w:rsidRPr="008D7BA6" w:rsidRDefault="008D7BA6" w:rsidP="007F1749">
            <w:pPr>
              <w:pStyle w:val="Odstavecseseznamem"/>
              <w:numPr>
                <w:ilvl w:val="0"/>
                <w:numId w:val="55"/>
              </w:numPr>
              <w:spacing w:before="240" w:after="240" w:line="252" w:lineRule="auto"/>
              <w:ind w:left="714" w:hanging="357"/>
              <w:textDirection w:val="btLr"/>
              <w:textAlignment w:val="top"/>
              <w:outlineLvl w:val="0"/>
              <w:rPr>
                <w:rFonts w:ascii="Arial" w:eastAsia="Arial" w:hAnsi="Arial" w:cs="Arial"/>
                <w:color w:val="000000"/>
                <w:sz w:val="28"/>
                <w:szCs w:val="28"/>
              </w:rPr>
            </w:pPr>
            <w:r w:rsidRPr="008D7BA6">
              <w:rPr>
                <w:rFonts w:ascii="Arial" w:eastAsia="Arial" w:hAnsi="Arial" w:cs="Arial"/>
                <w:color w:val="000000"/>
                <w:sz w:val="28"/>
                <w:szCs w:val="28"/>
              </w:rPr>
              <w:t>https://www.msmt.cz/vzdelavani/socialni-programy/metodicke-dokumenty-doporuceni-a-pokyny</w:t>
            </w:r>
          </w:p>
        </w:tc>
      </w:tr>
    </w:tbl>
    <w:p w:rsidR="008D7BA6" w:rsidRDefault="008D7BA6" w:rsidP="008D7BA6">
      <w:pPr>
        <w:pBdr>
          <w:top w:val="nil"/>
          <w:left w:val="nil"/>
          <w:bottom w:val="nil"/>
          <w:right w:val="nil"/>
          <w:between w:val="nil"/>
        </w:pBdr>
        <w:suppressAutoHyphens w:val="0"/>
        <w:spacing w:after="0" w:line="252" w:lineRule="auto"/>
        <w:textDirection w:val="btLr"/>
        <w:textAlignment w:val="top"/>
        <w:outlineLvl w:val="0"/>
        <w:rPr>
          <w:rFonts w:ascii="Arial" w:eastAsia="Arial" w:hAnsi="Arial" w:cs="Arial"/>
          <w:color w:val="000000"/>
        </w:rPr>
      </w:pPr>
    </w:p>
    <w:p w:rsidR="008D7BA6" w:rsidRDefault="008D7BA6" w:rsidP="008D7BA6">
      <w:pPr>
        <w:pBdr>
          <w:top w:val="nil"/>
          <w:left w:val="nil"/>
          <w:bottom w:val="nil"/>
          <w:right w:val="nil"/>
          <w:between w:val="nil"/>
        </w:pBdr>
        <w:spacing w:after="0"/>
        <w:ind w:hanging="2"/>
        <w:rPr>
          <w:rFonts w:ascii="Arial" w:eastAsia="Arial" w:hAnsi="Arial" w:cs="Arial"/>
          <w:color w:val="000000"/>
        </w:rPr>
      </w:pPr>
    </w:p>
    <w:p w:rsidR="008D7BA6" w:rsidRDefault="008D7BA6" w:rsidP="007F1749">
      <w:pPr>
        <w:pStyle w:val="Odstavecseseznamem"/>
        <w:numPr>
          <w:ilvl w:val="0"/>
          <w:numId w:val="56"/>
        </w:numPr>
        <w:pBdr>
          <w:top w:val="nil"/>
          <w:left w:val="nil"/>
          <w:bottom w:val="nil"/>
          <w:right w:val="nil"/>
          <w:between w:val="nil"/>
        </w:pBdr>
        <w:spacing w:after="0" w:line="252" w:lineRule="auto"/>
        <w:contextualSpacing w:val="0"/>
        <w:textDirection w:val="btLr"/>
        <w:textAlignment w:val="top"/>
        <w:outlineLvl w:val="0"/>
        <w:rPr>
          <w:rFonts w:ascii="Arial" w:eastAsia="Arial" w:hAnsi="Arial" w:cs="Arial"/>
          <w:color w:val="000000"/>
        </w:rPr>
      </w:pPr>
      <w:r w:rsidRPr="00924BB9">
        <w:rPr>
          <w:rFonts w:ascii="Arial" w:eastAsia="Arial" w:hAnsi="Arial" w:cs="Arial"/>
          <w:color w:val="000000"/>
        </w:rPr>
        <w:t>e-bezpečí</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924BB9">
        <w:rPr>
          <w:rFonts w:ascii="Arial" w:eastAsia="Arial" w:hAnsi="Arial" w:cs="Arial"/>
          <w:color w:val="000000"/>
        </w:rPr>
        <w:t>https://www.e-bezpeci.cz/</w:t>
      </w:r>
    </w:p>
    <w:p w:rsidR="008D7BA6" w:rsidRDefault="008D7BA6" w:rsidP="007F1749">
      <w:pPr>
        <w:pStyle w:val="Odstavecseseznamem"/>
        <w:numPr>
          <w:ilvl w:val="0"/>
          <w:numId w:val="56"/>
        </w:numPr>
        <w:pBdr>
          <w:top w:val="nil"/>
          <w:left w:val="nil"/>
          <w:bottom w:val="nil"/>
          <w:right w:val="nil"/>
          <w:between w:val="nil"/>
        </w:pBdr>
        <w:spacing w:after="0" w:line="252" w:lineRule="auto"/>
        <w:contextualSpacing w:val="0"/>
        <w:textDirection w:val="btLr"/>
        <w:textAlignment w:val="top"/>
        <w:outlineLvl w:val="0"/>
        <w:rPr>
          <w:rFonts w:ascii="Arial" w:eastAsia="Arial" w:hAnsi="Arial" w:cs="Arial"/>
          <w:color w:val="000000"/>
        </w:rPr>
      </w:pPr>
      <w:r w:rsidRPr="00924BB9">
        <w:rPr>
          <w:rFonts w:ascii="Arial" w:eastAsia="Arial" w:hAnsi="Arial" w:cs="Arial"/>
          <w:color w:val="000000"/>
        </w:rPr>
        <w:t>klinika adiktologie</w:t>
      </w:r>
      <w:r>
        <w:rPr>
          <w:rFonts w:ascii="Arial" w:eastAsia="Arial" w:hAnsi="Arial" w:cs="Arial"/>
          <w:color w:val="000000"/>
        </w:rPr>
        <w:tab/>
      </w:r>
      <w:r>
        <w:rPr>
          <w:rFonts w:ascii="Arial" w:eastAsia="Arial" w:hAnsi="Arial" w:cs="Arial"/>
          <w:color w:val="000000"/>
        </w:rPr>
        <w:tab/>
      </w:r>
      <w:r w:rsidRPr="00924BB9">
        <w:rPr>
          <w:rFonts w:ascii="Arial" w:eastAsia="Arial" w:hAnsi="Arial" w:cs="Arial"/>
          <w:color w:val="000000"/>
        </w:rPr>
        <w:t>https://www.adiktologie.cz/</w:t>
      </w:r>
    </w:p>
    <w:p w:rsidR="008D7BA6" w:rsidRDefault="008D7BA6" w:rsidP="007F1749">
      <w:pPr>
        <w:pStyle w:val="Odstavecseseznamem"/>
        <w:numPr>
          <w:ilvl w:val="0"/>
          <w:numId w:val="56"/>
        </w:numPr>
        <w:pBdr>
          <w:top w:val="nil"/>
          <w:left w:val="nil"/>
          <w:bottom w:val="nil"/>
          <w:right w:val="nil"/>
          <w:between w:val="nil"/>
        </w:pBdr>
        <w:spacing w:after="0" w:line="252" w:lineRule="auto"/>
        <w:contextualSpacing w:val="0"/>
        <w:textDirection w:val="btLr"/>
        <w:textAlignment w:val="top"/>
        <w:outlineLvl w:val="0"/>
        <w:rPr>
          <w:rFonts w:ascii="Arial" w:eastAsia="Arial" w:hAnsi="Arial" w:cs="Arial"/>
          <w:color w:val="000000"/>
        </w:rPr>
      </w:pPr>
      <w:r w:rsidRPr="00924BB9">
        <w:rPr>
          <w:rFonts w:ascii="Arial" w:eastAsia="Arial" w:hAnsi="Arial" w:cs="Arial"/>
          <w:color w:val="000000"/>
        </w:rPr>
        <w:t>záchranný kruh</w:t>
      </w:r>
      <w:r>
        <w:rPr>
          <w:rFonts w:ascii="Arial" w:eastAsia="Arial" w:hAnsi="Arial" w:cs="Arial"/>
          <w:color w:val="000000"/>
        </w:rPr>
        <w:tab/>
      </w:r>
      <w:r>
        <w:rPr>
          <w:rFonts w:ascii="Arial" w:eastAsia="Arial" w:hAnsi="Arial" w:cs="Arial"/>
          <w:color w:val="000000"/>
        </w:rPr>
        <w:tab/>
      </w:r>
      <w:r w:rsidRPr="00924BB9">
        <w:rPr>
          <w:rFonts w:ascii="Arial" w:eastAsia="Arial" w:hAnsi="Arial" w:cs="Arial"/>
          <w:color w:val="000000"/>
        </w:rPr>
        <w:t>https://www.zachranny-kruh.cz/</w:t>
      </w:r>
    </w:p>
    <w:p w:rsidR="008D7BA6" w:rsidRDefault="008D7BA6" w:rsidP="007F1749">
      <w:pPr>
        <w:pStyle w:val="Odstavecseseznamem"/>
        <w:numPr>
          <w:ilvl w:val="0"/>
          <w:numId w:val="56"/>
        </w:numPr>
        <w:pBdr>
          <w:top w:val="nil"/>
          <w:left w:val="nil"/>
          <w:bottom w:val="nil"/>
          <w:right w:val="nil"/>
          <w:between w:val="nil"/>
        </w:pBdr>
        <w:spacing w:after="0" w:line="252" w:lineRule="auto"/>
        <w:contextualSpacing w:val="0"/>
        <w:textDirection w:val="btLr"/>
        <w:textAlignment w:val="top"/>
        <w:outlineLvl w:val="0"/>
        <w:rPr>
          <w:rFonts w:ascii="Arial" w:eastAsia="Arial" w:hAnsi="Arial" w:cs="Arial"/>
          <w:color w:val="000000"/>
        </w:rPr>
      </w:pPr>
      <w:r>
        <w:rPr>
          <w:rFonts w:ascii="Arial" w:eastAsia="Arial" w:hAnsi="Arial" w:cs="Arial"/>
          <w:color w:val="000000"/>
        </w:rPr>
        <w:t>BESIP</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924BB9">
        <w:rPr>
          <w:rFonts w:ascii="Arial" w:eastAsia="Arial" w:hAnsi="Arial" w:cs="Arial"/>
          <w:color w:val="000000"/>
        </w:rPr>
        <w:t>https://www.ibesip.cz/</w:t>
      </w:r>
    </w:p>
    <w:p w:rsidR="008D7BA6" w:rsidRDefault="008D7BA6" w:rsidP="007F1749">
      <w:pPr>
        <w:pStyle w:val="Odstavecseseznamem"/>
        <w:numPr>
          <w:ilvl w:val="0"/>
          <w:numId w:val="56"/>
        </w:numPr>
        <w:pBdr>
          <w:top w:val="nil"/>
          <w:left w:val="nil"/>
          <w:bottom w:val="nil"/>
          <w:right w:val="nil"/>
          <w:between w:val="nil"/>
        </w:pBdr>
        <w:spacing w:after="0" w:line="252" w:lineRule="auto"/>
        <w:contextualSpacing w:val="0"/>
        <w:textDirection w:val="btLr"/>
        <w:textAlignment w:val="top"/>
        <w:outlineLvl w:val="0"/>
        <w:rPr>
          <w:rFonts w:ascii="Arial" w:eastAsia="Arial" w:hAnsi="Arial" w:cs="Arial"/>
          <w:color w:val="000000"/>
        </w:rPr>
      </w:pPr>
      <w:r w:rsidRPr="00924BB9">
        <w:rPr>
          <w:rFonts w:ascii="Arial" w:eastAsia="Arial" w:hAnsi="Arial" w:cs="Arial"/>
          <w:color w:val="000000"/>
        </w:rPr>
        <w:t>jeden svět na školách</w:t>
      </w:r>
      <w:r>
        <w:rPr>
          <w:rFonts w:ascii="Arial" w:eastAsia="Arial" w:hAnsi="Arial" w:cs="Arial"/>
          <w:color w:val="000000"/>
        </w:rPr>
        <w:tab/>
      </w:r>
      <w:r>
        <w:rPr>
          <w:rFonts w:ascii="Arial" w:eastAsia="Arial" w:hAnsi="Arial" w:cs="Arial"/>
          <w:color w:val="000000"/>
        </w:rPr>
        <w:tab/>
      </w:r>
      <w:r w:rsidRPr="00924BB9">
        <w:rPr>
          <w:rFonts w:ascii="Arial" w:eastAsia="Arial" w:hAnsi="Arial" w:cs="Arial"/>
          <w:color w:val="000000"/>
        </w:rPr>
        <w:t>https://www.jsns.cz/</w:t>
      </w:r>
    </w:p>
    <w:p w:rsidR="008D7BA6" w:rsidRDefault="008D7BA6" w:rsidP="007F1749">
      <w:pPr>
        <w:pStyle w:val="Odstavecseseznamem"/>
        <w:numPr>
          <w:ilvl w:val="0"/>
          <w:numId w:val="56"/>
        </w:numPr>
        <w:pBdr>
          <w:top w:val="nil"/>
          <w:left w:val="nil"/>
          <w:bottom w:val="nil"/>
          <w:right w:val="nil"/>
          <w:between w:val="nil"/>
        </w:pBdr>
        <w:spacing w:after="0" w:line="252" w:lineRule="auto"/>
        <w:contextualSpacing w:val="0"/>
        <w:textDirection w:val="btLr"/>
        <w:textAlignment w:val="top"/>
        <w:outlineLvl w:val="0"/>
        <w:rPr>
          <w:rFonts w:ascii="Arial" w:eastAsia="Arial" w:hAnsi="Arial" w:cs="Arial"/>
          <w:color w:val="000000"/>
        </w:rPr>
      </w:pPr>
      <w:r>
        <w:rPr>
          <w:rFonts w:ascii="Arial" w:eastAsia="Arial" w:hAnsi="Arial" w:cs="Arial"/>
          <w:color w:val="000000"/>
        </w:rPr>
        <w:t>ANABELL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924BB9">
        <w:rPr>
          <w:rFonts w:ascii="Arial" w:eastAsia="Arial" w:hAnsi="Arial" w:cs="Arial"/>
          <w:color w:val="000000"/>
        </w:rPr>
        <w:t>http://www.anabell.cz/</w:t>
      </w:r>
    </w:p>
    <w:p w:rsidR="008D7BA6" w:rsidRDefault="008D7BA6" w:rsidP="007F1749">
      <w:pPr>
        <w:pStyle w:val="Odstavecseseznamem"/>
        <w:numPr>
          <w:ilvl w:val="0"/>
          <w:numId w:val="56"/>
        </w:numPr>
        <w:pBdr>
          <w:top w:val="nil"/>
          <w:left w:val="nil"/>
          <w:bottom w:val="nil"/>
          <w:right w:val="nil"/>
          <w:between w:val="nil"/>
        </w:pBdr>
        <w:spacing w:after="0" w:line="252" w:lineRule="auto"/>
        <w:contextualSpacing w:val="0"/>
        <w:textDirection w:val="btLr"/>
        <w:textAlignment w:val="top"/>
        <w:outlineLvl w:val="0"/>
        <w:rPr>
          <w:rFonts w:ascii="Arial" w:eastAsia="Arial" w:hAnsi="Arial" w:cs="Arial"/>
          <w:color w:val="000000"/>
        </w:rPr>
      </w:pPr>
      <w:r w:rsidRPr="00924BB9">
        <w:rPr>
          <w:rFonts w:ascii="Arial" w:eastAsia="Arial" w:hAnsi="Arial" w:cs="Arial"/>
          <w:color w:val="000000"/>
        </w:rPr>
        <w:t>společně k</w:t>
      </w:r>
      <w:r>
        <w:rPr>
          <w:rFonts w:ascii="Arial" w:eastAsia="Arial" w:hAnsi="Arial" w:cs="Arial"/>
          <w:color w:val="000000"/>
        </w:rPr>
        <w:t> </w:t>
      </w:r>
      <w:r w:rsidRPr="00924BB9">
        <w:rPr>
          <w:rFonts w:ascii="Arial" w:eastAsia="Arial" w:hAnsi="Arial" w:cs="Arial"/>
          <w:color w:val="000000"/>
        </w:rPr>
        <w:t>bezpečí</w:t>
      </w:r>
      <w:r>
        <w:rPr>
          <w:rFonts w:ascii="Arial" w:eastAsia="Arial" w:hAnsi="Arial" w:cs="Arial"/>
          <w:color w:val="000000"/>
        </w:rPr>
        <w:tab/>
      </w:r>
      <w:r>
        <w:rPr>
          <w:rFonts w:ascii="Arial" w:eastAsia="Arial" w:hAnsi="Arial" w:cs="Arial"/>
          <w:color w:val="000000"/>
        </w:rPr>
        <w:tab/>
      </w:r>
      <w:r w:rsidRPr="00924BB9">
        <w:rPr>
          <w:rFonts w:ascii="Arial" w:eastAsia="Arial" w:hAnsi="Arial" w:cs="Arial"/>
          <w:color w:val="000000"/>
        </w:rPr>
        <w:t>http://www.spolecnekbezpeci.cz/</w:t>
      </w:r>
    </w:p>
    <w:p w:rsidR="008D7BA6" w:rsidRDefault="008D7BA6" w:rsidP="007F1749">
      <w:pPr>
        <w:pStyle w:val="Odstavecseseznamem"/>
        <w:numPr>
          <w:ilvl w:val="0"/>
          <w:numId w:val="56"/>
        </w:numPr>
        <w:pBdr>
          <w:top w:val="nil"/>
          <w:left w:val="nil"/>
          <w:bottom w:val="nil"/>
          <w:right w:val="nil"/>
          <w:between w:val="nil"/>
        </w:pBdr>
        <w:spacing w:after="0" w:line="252" w:lineRule="auto"/>
        <w:contextualSpacing w:val="0"/>
        <w:textDirection w:val="btLr"/>
        <w:textAlignment w:val="top"/>
        <w:outlineLvl w:val="0"/>
        <w:rPr>
          <w:rFonts w:ascii="Arial" w:eastAsia="Arial" w:hAnsi="Arial" w:cs="Arial"/>
          <w:color w:val="000000"/>
        </w:rPr>
      </w:pPr>
      <w:r>
        <w:rPr>
          <w:rFonts w:ascii="Arial" w:eastAsia="Arial" w:hAnsi="Arial" w:cs="Arial"/>
          <w:color w:val="000000"/>
        </w:rPr>
        <w:t>prevence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924BB9">
        <w:rPr>
          <w:rFonts w:ascii="Arial" w:eastAsia="Arial" w:hAnsi="Arial" w:cs="Arial"/>
          <w:color w:val="000000"/>
        </w:rPr>
        <w:t>https://www.prevence-info.cz/</w:t>
      </w:r>
    </w:p>
    <w:p w:rsidR="008D7BA6" w:rsidRDefault="008D7BA6" w:rsidP="007F1749">
      <w:pPr>
        <w:pStyle w:val="Odstavecseseznamem"/>
        <w:numPr>
          <w:ilvl w:val="0"/>
          <w:numId w:val="56"/>
        </w:numPr>
        <w:pBdr>
          <w:top w:val="nil"/>
          <w:left w:val="nil"/>
          <w:bottom w:val="nil"/>
          <w:right w:val="nil"/>
          <w:between w:val="nil"/>
        </w:pBdr>
        <w:spacing w:after="0" w:line="252" w:lineRule="auto"/>
        <w:contextualSpacing w:val="0"/>
        <w:textDirection w:val="btLr"/>
        <w:textAlignment w:val="top"/>
        <w:outlineLvl w:val="0"/>
        <w:rPr>
          <w:rFonts w:ascii="Arial" w:eastAsia="Arial" w:hAnsi="Arial" w:cs="Arial"/>
          <w:color w:val="000000"/>
        </w:rPr>
      </w:pPr>
      <w:r>
        <w:rPr>
          <w:rFonts w:ascii="Arial" w:eastAsia="Arial" w:hAnsi="Arial" w:cs="Arial"/>
          <w:color w:val="000000"/>
        </w:rPr>
        <w:t>život bez závislostí</w:t>
      </w:r>
      <w:r>
        <w:rPr>
          <w:rFonts w:ascii="Arial" w:eastAsia="Arial" w:hAnsi="Arial" w:cs="Arial"/>
          <w:color w:val="000000"/>
        </w:rPr>
        <w:tab/>
      </w:r>
      <w:r>
        <w:rPr>
          <w:rFonts w:ascii="Arial" w:eastAsia="Arial" w:hAnsi="Arial" w:cs="Arial"/>
          <w:color w:val="000000"/>
        </w:rPr>
        <w:tab/>
      </w:r>
      <w:hyperlink r:id="rId27" w:history="1">
        <w:r w:rsidRPr="00D27EC0">
          <w:rPr>
            <w:rStyle w:val="Hypertextovodkaz"/>
            <w:rFonts w:ascii="Arial" w:eastAsia="Arial" w:hAnsi="Arial" w:cs="Arial"/>
          </w:rPr>
          <w:t>https://www.zivot-bez-zavislosti.cz/</w:t>
        </w:r>
      </w:hyperlink>
    </w:p>
    <w:p w:rsidR="008D7BA6" w:rsidRDefault="008D7BA6" w:rsidP="007F1749">
      <w:pPr>
        <w:pStyle w:val="Odstavecseseznamem"/>
        <w:numPr>
          <w:ilvl w:val="0"/>
          <w:numId w:val="56"/>
        </w:numPr>
        <w:pBdr>
          <w:top w:val="nil"/>
          <w:left w:val="nil"/>
          <w:bottom w:val="nil"/>
          <w:right w:val="nil"/>
          <w:between w:val="nil"/>
        </w:pBdr>
        <w:spacing w:after="0" w:line="252" w:lineRule="auto"/>
        <w:contextualSpacing w:val="0"/>
        <w:textDirection w:val="btLr"/>
        <w:textAlignment w:val="top"/>
        <w:outlineLvl w:val="0"/>
        <w:rPr>
          <w:rFonts w:ascii="Arial" w:eastAsia="Arial" w:hAnsi="Arial" w:cs="Arial"/>
          <w:color w:val="000000"/>
        </w:rPr>
      </w:pPr>
      <w:r>
        <w:rPr>
          <w:rFonts w:ascii="Arial" w:eastAsia="Arial" w:hAnsi="Arial" w:cs="Arial"/>
          <w:color w:val="000000"/>
        </w:rPr>
        <w:t xml:space="preserve">česká asociace metodiků prevence </w:t>
      </w:r>
      <w:r>
        <w:rPr>
          <w:rFonts w:ascii="Arial" w:eastAsia="Arial" w:hAnsi="Arial" w:cs="Arial"/>
          <w:color w:val="000000"/>
        </w:rPr>
        <w:tab/>
      </w:r>
      <w:hyperlink r:id="rId28" w:history="1">
        <w:r w:rsidRPr="00D27EC0">
          <w:rPr>
            <w:rStyle w:val="Hypertextovodkaz"/>
            <w:rFonts w:ascii="Arial" w:eastAsia="Arial" w:hAnsi="Arial" w:cs="Arial"/>
          </w:rPr>
          <w:t>http://www.casmp.cz/</w:t>
        </w:r>
      </w:hyperlink>
    </w:p>
    <w:p w:rsidR="008D7BA6" w:rsidRDefault="008D7BA6" w:rsidP="007F1749">
      <w:pPr>
        <w:pStyle w:val="Odstavecseseznamem"/>
        <w:numPr>
          <w:ilvl w:val="0"/>
          <w:numId w:val="56"/>
        </w:numPr>
        <w:pBdr>
          <w:top w:val="nil"/>
          <w:left w:val="nil"/>
          <w:bottom w:val="nil"/>
          <w:right w:val="nil"/>
          <w:between w:val="nil"/>
        </w:pBdr>
        <w:spacing w:after="0" w:line="252" w:lineRule="auto"/>
        <w:contextualSpacing w:val="0"/>
        <w:textDirection w:val="btLr"/>
        <w:textAlignment w:val="top"/>
        <w:outlineLvl w:val="0"/>
        <w:rPr>
          <w:rFonts w:ascii="Arial" w:eastAsia="Arial" w:hAnsi="Arial" w:cs="Arial"/>
          <w:color w:val="000000"/>
        </w:rPr>
      </w:pPr>
      <w:r>
        <w:rPr>
          <w:rFonts w:ascii="Arial" w:eastAsia="Arial" w:hAnsi="Arial" w:cs="Arial"/>
          <w:color w:val="000000"/>
        </w:rPr>
        <w:t>osobnostní a sociální výchova</w:t>
      </w:r>
      <w:r>
        <w:rPr>
          <w:rFonts w:ascii="Arial" w:eastAsia="Arial" w:hAnsi="Arial" w:cs="Arial"/>
          <w:color w:val="000000"/>
        </w:rPr>
        <w:tab/>
      </w:r>
      <w:hyperlink r:id="rId29" w:history="1">
        <w:r w:rsidRPr="00D27EC0">
          <w:rPr>
            <w:rStyle w:val="Hypertextovodkaz"/>
            <w:rFonts w:ascii="Arial" w:eastAsia="Arial" w:hAnsi="Arial" w:cs="Arial"/>
          </w:rPr>
          <w:t>https://www.odyssea.cz/</w:t>
        </w:r>
      </w:hyperlink>
    </w:p>
    <w:p w:rsidR="008D7BA6" w:rsidRDefault="008D7BA6" w:rsidP="007F1749">
      <w:pPr>
        <w:pStyle w:val="Odstavecseseznamem"/>
        <w:numPr>
          <w:ilvl w:val="0"/>
          <w:numId w:val="56"/>
        </w:numPr>
        <w:pBdr>
          <w:top w:val="nil"/>
          <w:left w:val="nil"/>
          <w:bottom w:val="nil"/>
          <w:right w:val="nil"/>
          <w:between w:val="nil"/>
        </w:pBdr>
        <w:spacing w:after="0" w:line="252" w:lineRule="auto"/>
        <w:contextualSpacing w:val="0"/>
        <w:textDirection w:val="btLr"/>
        <w:textAlignment w:val="top"/>
        <w:outlineLvl w:val="0"/>
        <w:rPr>
          <w:rFonts w:ascii="Arial" w:eastAsia="Arial" w:hAnsi="Arial" w:cs="Arial"/>
          <w:color w:val="000000"/>
        </w:rPr>
      </w:pPr>
      <w:r>
        <w:rPr>
          <w:rFonts w:ascii="Arial" w:eastAsia="Arial" w:hAnsi="Arial" w:cs="Arial"/>
          <w:color w:val="000000"/>
        </w:rPr>
        <w:t>bezpečně online</w:t>
      </w:r>
      <w:r>
        <w:rPr>
          <w:rFonts w:ascii="Arial" w:eastAsia="Arial" w:hAnsi="Arial" w:cs="Arial"/>
          <w:color w:val="000000"/>
        </w:rPr>
        <w:tab/>
      </w:r>
      <w:r>
        <w:rPr>
          <w:rFonts w:ascii="Arial" w:eastAsia="Arial" w:hAnsi="Arial" w:cs="Arial"/>
          <w:color w:val="000000"/>
        </w:rPr>
        <w:tab/>
      </w:r>
      <w:hyperlink r:id="rId30" w:history="1">
        <w:r w:rsidRPr="00D27EC0">
          <w:rPr>
            <w:rStyle w:val="Hypertextovodkaz"/>
            <w:rFonts w:ascii="Arial" w:eastAsia="Arial" w:hAnsi="Arial" w:cs="Arial"/>
          </w:rPr>
          <w:t>https://bezpecne-online.ncbi.cz/</w:t>
        </w:r>
      </w:hyperlink>
    </w:p>
    <w:p w:rsidR="008D7BA6" w:rsidRDefault="008D7BA6" w:rsidP="007F1749">
      <w:pPr>
        <w:pStyle w:val="Odstavecseseznamem"/>
        <w:numPr>
          <w:ilvl w:val="0"/>
          <w:numId w:val="56"/>
        </w:numPr>
        <w:pBdr>
          <w:top w:val="nil"/>
          <w:left w:val="nil"/>
          <w:bottom w:val="nil"/>
          <w:right w:val="nil"/>
          <w:between w:val="nil"/>
        </w:pBdr>
        <w:spacing w:after="0" w:line="252" w:lineRule="auto"/>
        <w:contextualSpacing w:val="0"/>
        <w:textDirection w:val="btLr"/>
        <w:textAlignment w:val="top"/>
        <w:outlineLvl w:val="0"/>
        <w:rPr>
          <w:rFonts w:ascii="Arial" w:eastAsia="Arial" w:hAnsi="Arial" w:cs="Arial"/>
          <w:color w:val="000000"/>
        </w:rPr>
      </w:pPr>
      <w:r w:rsidRPr="000F18EC">
        <w:rPr>
          <w:rFonts w:ascii="Arial" w:eastAsia="Arial" w:hAnsi="Arial" w:cs="Arial"/>
          <w:color w:val="000000"/>
        </w:rPr>
        <w:t>bezpečný internet</w:t>
      </w:r>
      <w:r w:rsidRPr="000F18EC">
        <w:rPr>
          <w:rFonts w:ascii="Arial" w:eastAsia="Arial" w:hAnsi="Arial" w:cs="Arial"/>
          <w:color w:val="000000"/>
        </w:rPr>
        <w:tab/>
      </w:r>
      <w:r w:rsidRPr="000F18EC">
        <w:rPr>
          <w:rFonts w:ascii="Arial" w:eastAsia="Arial" w:hAnsi="Arial" w:cs="Arial"/>
          <w:color w:val="000000"/>
        </w:rPr>
        <w:tab/>
      </w:r>
      <w:hyperlink r:id="rId31" w:history="1">
        <w:r w:rsidRPr="000F18EC">
          <w:rPr>
            <w:rStyle w:val="Hypertextovodkaz"/>
            <w:rFonts w:ascii="Arial" w:eastAsia="Arial" w:hAnsi="Arial" w:cs="Arial"/>
          </w:rPr>
          <w:t>http://www.bezpecnyinternet.cz/</w:t>
        </w:r>
      </w:hyperlink>
    </w:p>
    <w:p w:rsidR="008D7BA6" w:rsidRPr="000F18EC" w:rsidRDefault="008D7BA6" w:rsidP="007F1749">
      <w:pPr>
        <w:pStyle w:val="Odstavecseseznamem"/>
        <w:numPr>
          <w:ilvl w:val="0"/>
          <w:numId w:val="56"/>
        </w:numPr>
        <w:pBdr>
          <w:top w:val="nil"/>
          <w:left w:val="nil"/>
          <w:bottom w:val="nil"/>
          <w:right w:val="nil"/>
          <w:between w:val="nil"/>
        </w:pBdr>
        <w:spacing w:after="0" w:line="252" w:lineRule="auto"/>
        <w:contextualSpacing w:val="0"/>
        <w:textDirection w:val="btLr"/>
        <w:textAlignment w:val="top"/>
        <w:outlineLvl w:val="0"/>
        <w:rPr>
          <w:rFonts w:ascii="Arial" w:eastAsia="Arial" w:hAnsi="Arial" w:cs="Arial"/>
          <w:color w:val="000000"/>
        </w:rPr>
      </w:pPr>
      <w:r w:rsidRPr="000F18EC">
        <w:rPr>
          <w:rFonts w:ascii="Arial" w:eastAsia="Arial" w:hAnsi="Arial" w:cs="Arial"/>
          <w:color w:val="000000"/>
        </w:rPr>
        <w:t xml:space="preserve">svět záchranářů </w:t>
      </w:r>
      <w:r w:rsidRPr="000F18EC">
        <w:rPr>
          <w:rFonts w:ascii="Arial" w:eastAsia="Arial" w:hAnsi="Arial" w:cs="Arial"/>
          <w:color w:val="000000"/>
        </w:rPr>
        <w:tab/>
      </w:r>
      <w:r w:rsidRPr="000F18EC">
        <w:rPr>
          <w:rFonts w:ascii="Arial" w:eastAsia="Arial" w:hAnsi="Arial" w:cs="Arial"/>
          <w:color w:val="000000"/>
        </w:rPr>
        <w:tab/>
        <w:t>https://www.svetzachranaru.cz/</w:t>
      </w:r>
    </w:p>
    <w:p w:rsidR="008D7BA6" w:rsidRPr="00E121E5" w:rsidRDefault="008D7BA6" w:rsidP="007F1749">
      <w:pPr>
        <w:pStyle w:val="Odstavecseseznamem"/>
        <w:numPr>
          <w:ilvl w:val="0"/>
          <w:numId w:val="56"/>
        </w:numPr>
        <w:pBdr>
          <w:top w:val="nil"/>
          <w:left w:val="nil"/>
          <w:bottom w:val="nil"/>
          <w:right w:val="nil"/>
          <w:between w:val="nil"/>
        </w:pBdr>
        <w:spacing w:after="0" w:line="240" w:lineRule="auto"/>
        <w:contextualSpacing w:val="0"/>
        <w:textDirection w:val="btLr"/>
        <w:textAlignment w:val="top"/>
        <w:outlineLvl w:val="0"/>
        <w:rPr>
          <w:rFonts w:ascii="Arial" w:eastAsia="Arial" w:hAnsi="Arial" w:cs="Arial"/>
        </w:rPr>
      </w:pPr>
      <w:r w:rsidRPr="00E121E5">
        <w:rPr>
          <w:rFonts w:ascii="Arial" w:eastAsia="Arial" w:hAnsi="Arial" w:cs="Arial"/>
        </w:rPr>
        <w:t xml:space="preserve">České koalice proti tabáku, z.s.  </w:t>
      </w:r>
      <w:hyperlink r:id="rId32">
        <w:r w:rsidRPr="00E121E5">
          <w:rPr>
            <w:rFonts w:ascii="Arial" w:eastAsia="Arial" w:hAnsi="Arial" w:cs="Arial"/>
          </w:rPr>
          <w:t>www.bezcigaret.cz</w:t>
        </w:r>
      </w:hyperlink>
    </w:p>
    <w:p w:rsidR="008D7BA6" w:rsidRPr="00E121E5" w:rsidRDefault="008D7BA6" w:rsidP="007F1749">
      <w:pPr>
        <w:pStyle w:val="Odstavecseseznamem"/>
        <w:numPr>
          <w:ilvl w:val="0"/>
          <w:numId w:val="56"/>
        </w:numPr>
        <w:pBdr>
          <w:top w:val="nil"/>
          <w:left w:val="nil"/>
          <w:bottom w:val="nil"/>
          <w:right w:val="nil"/>
          <w:between w:val="nil"/>
        </w:pBdr>
        <w:spacing w:after="0" w:line="240" w:lineRule="auto"/>
        <w:contextualSpacing w:val="0"/>
        <w:textDirection w:val="btLr"/>
        <w:textAlignment w:val="top"/>
        <w:outlineLvl w:val="0"/>
        <w:rPr>
          <w:rFonts w:ascii="Arial" w:eastAsia="Arial" w:hAnsi="Arial" w:cs="Arial"/>
        </w:rPr>
      </w:pPr>
      <w:r w:rsidRPr="00E121E5">
        <w:rPr>
          <w:rFonts w:ascii="Arial" w:eastAsia="Arial" w:hAnsi="Arial" w:cs="Arial"/>
        </w:rPr>
        <w:t>Informační portály</w:t>
      </w:r>
      <w:r w:rsidRPr="00E121E5">
        <w:rPr>
          <w:rFonts w:ascii="Arial" w:eastAsia="Arial" w:hAnsi="Arial" w:cs="Arial"/>
        </w:rPr>
        <w:tab/>
      </w:r>
      <w:r>
        <w:rPr>
          <w:rFonts w:ascii="Arial" w:eastAsia="Arial" w:hAnsi="Arial" w:cs="Arial"/>
        </w:rPr>
        <w:tab/>
      </w:r>
      <w:hyperlink r:id="rId33">
        <w:r w:rsidRPr="00E121E5">
          <w:rPr>
            <w:rFonts w:ascii="Arial" w:eastAsia="Arial" w:hAnsi="Arial" w:cs="Arial"/>
          </w:rPr>
          <w:t>www.rodina.cz</w:t>
        </w:r>
      </w:hyperlink>
      <w:r w:rsidRPr="00E121E5">
        <w:rPr>
          <w:rFonts w:ascii="Arial" w:eastAsia="Arial" w:hAnsi="Arial" w:cs="Arial"/>
        </w:rPr>
        <w:t xml:space="preserve">, </w:t>
      </w:r>
      <w:hyperlink r:id="rId34">
        <w:r w:rsidRPr="00E121E5">
          <w:rPr>
            <w:rFonts w:ascii="Arial" w:eastAsia="Arial" w:hAnsi="Arial" w:cs="Arial"/>
          </w:rPr>
          <w:t>www.drogy-info.cz</w:t>
        </w:r>
      </w:hyperlink>
      <w:r w:rsidRPr="00E121E5">
        <w:rPr>
          <w:rFonts w:ascii="Arial" w:eastAsia="Arial" w:hAnsi="Arial" w:cs="Arial"/>
        </w:rPr>
        <w:t xml:space="preserve">, </w:t>
      </w:r>
      <w:hyperlink r:id="rId35">
        <w:r w:rsidRPr="00E121E5">
          <w:rPr>
            <w:rFonts w:ascii="Arial" w:eastAsia="Arial" w:hAnsi="Arial" w:cs="Arial"/>
          </w:rPr>
          <w:t>www.odrogach.cz</w:t>
        </w:r>
      </w:hyperlink>
    </w:p>
    <w:p w:rsidR="008D7BA6" w:rsidRDefault="008D7BA6" w:rsidP="008D7BA6"/>
    <w:sectPr w:rsidR="008D7BA6" w:rsidSect="00FB1790">
      <w:pgSz w:w="11906" w:h="16838"/>
      <w:pgMar w:top="720" w:right="720" w:bottom="720" w:left="720"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475">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JohnSansTxNCE-Italic">
    <w:altName w:val="MS Mincho"/>
    <w:panose1 w:val="00000000000000000000"/>
    <w:charset w:val="80"/>
    <w:family w:val="auto"/>
    <w:notTrueType/>
    <w:pitch w:val="default"/>
    <w:sig w:usb0="00000001" w:usb1="08070000" w:usb2="00000010" w:usb3="00000000" w:csb0="00020000" w:csb1="00000000"/>
  </w:font>
  <w:font w:name="JohnSansTxNCE">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Open Sans">
    <w:altName w:val="Segoe U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4E6E894"/>
    <w:lvl w:ilvl="0">
      <w:start w:val="1"/>
      <w:numFmt w:val="decimal"/>
      <w:pStyle w:val="Nadpis1"/>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b/>
        <w:sz w:val="36"/>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font475"/>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1440" w:hanging="360"/>
      </w:pPr>
      <w:rPr>
        <w:rFonts w:ascii="Symbol" w:hAnsi="Symbol" w:cs="Arial Black"/>
        <w:b/>
        <w:sz w:val="24"/>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cs="Arial Black"/>
        <w:b/>
        <w:sz w:val="24"/>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cs="Arial Black"/>
        <w:b/>
        <w:sz w:val="24"/>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6" w15:restartNumberingAfterBreak="0">
    <w:nsid w:val="00000007"/>
    <w:multiLevelType w:val="multilevel"/>
    <w:tmpl w:val="51C43B3E"/>
    <w:name w:val="WW8Num7"/>
    <w:lvl w:ilvl="0">
      <w:start w:val="1"/>
      <w:numFmt w:val="decimal"/>
      <w:lvlText w:val="%1."/>
      <w:lvlJc w:val="left"/>
      <w:pPr>
        <w:tabs>
          <w:tab w:val="num" w:pos="0"/>
        </w:tabs>
        <w:ind w:left="720" w:hanging="360"/>
      </w:pPr>
      <w:rPr>
        <w:rFonts w:ascii="Symbol" w:hAnsi="Symbol" w:cs="Symbol" w:hint="default"/>
        <w:color w:val="auto"/>
        <w:sz w:val="24"/>
        <w:szCs w:val="22"/>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FA0DD7C"/>
    <w:name w:val="WW8Num8"/>
    <w:lvl w:ilvl="0">
      <w:start w:val="1"/>
      <w:numFmt w:val="bullet"/>
      <w:lvlText w:val=""/>
      <w:lvlJc w:val="left"/>
      <w:pPr>
        <w:tabs>
          <w:tab w:val="num" w:pos="0"/>
        </w:tabs>
        <w:ind w:left="2136" w:hanging="360"/>
      </w:pPr>
      <w:rPr>
        <w:rFonts w:ascii="Symbol" w:hAnsi="Symbol" w:cs="Symbol"/>
        <w:color w:val="auto"/>
        <w:sz w:val="24"/>
      </w:rPr>
    </w:lvl>
    <w:lvl w:ilvl="1">
      <w:start w:val="1"/>
      <w:numFmt w:val="bullet"/>
      <w:lvlText w:val="o"/>
      <w:lvlJc w:val="left"/>
      <w:pPr>
        <w:tabs>
          <w:tab w:val="num" w:pos="0"/>
        </w:tabs>
        <w:ind w:left="2856" w:hanging="360"/>
      </w:pPr>
      <w:rPr>
        <w:rFonts w:ascii="Courier New" w:hAnsi="Courier New" w:cs="Courier New"/>
      </w:rPr>
    </w:lvl>
    <w:lvl w:ilvl="2">
      <w:start w:val="1"/>
      <w:numFmt w:val="bullet"/>
      <w:lvlText w:val=""/>
      <w:lvlJc w:val="left"/>
      <w:pPr>
        <w:tabs>
          <w:tab w:val="num" w:pos="0"/>
        </w:tabs>
        <w:ind w:left="3576" w:hanging="360"/>
      </w:pPr>
      <w:rPr>
        <w:rFonts w:ascii="Wingdings" w:hAnsi="Wingdings" w:cs="Wingdings"/>
      </w:rPr>
    </w:lvl>
    <w:lvl w:ilvl="3">
      <w:start w:val="1"/>
      <w:numFmt w:val="bullet"/>
      <w:lvlText w:val=""/>
      <w:lvlJc w:val="left"/>
      <w:pPr>
        <w:tabs>
          <w:tab w:val="num" w:pos="0"/>
        </w:tabs>
        <w:ind w:left="4296" w:hanging="360"/>
      </w:pPr>
      <w:rPr>
        <w:rFonts w:ascii="Symbol" w:hAnsi="Symbol" w:cs="Symbol"/>
        <w:color w:val="FF0000"/>
        <w:sz w:val="24"/>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FF0000"/>
        <w:sz w:val="24"/>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8" w15:restartNumberingAfterBreak="0">
    <w:nsid w:val="00000009"/>
    <w:multiLevelType w:val="multilevel"/>
    <w:tmpl w:val="C5F276A6"/>
    <w:name w:val="WW8Num9"/>
    <w:lvl w:ilvl="0">
      <w:start w:val="1"/>
      <w:numFmt w:val="bullet"/>
      <w:lvlText w:val=""/>
      <w:lvlJc w:val="left"/>
      <w:pPr>
        <w:tabs>
          <w:tab w:val="num" w:pos="0"/>
        </w:tabs>
        <w:ind w:left="1440" w:hanging="360"/>
      </w:pPr>
      <w:rPr>
        <w:rFonts w:ascii="Symbol" w:hAnsi="Symbol" w:cs="Symbol"/>
        <w:color w:val="auto"/>
        <w:sz w:val="28"/>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color w:val="FF0000"/>
        <w:sz w:val="28"/>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color w:val="FF0000"/>
        <w:sz w:val="28"/>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50" w:hanging="360"/>
      </w:pPr>
      <w:rPr>
        <w:rFonts w:ascii="Symbol" w:hAnsi="Symbol" w:cs="Arial Black"/>
      </w:rPr>
    </w:lvl>
    <w:lvl w:ilvl="1">
      <w:start w:val="1"/>
      <w:numFmt w:val="bullet"/>
      <w:lvlText w:val="o"/>
      <w:lvlJc w:val="left"/>
      <w:pPr>
        <w:tabs>
          <w:tab w:val="num" w:pos="0"/>
        </w:tabs>
        <w:ind w:left="1470" w:hanging="360"/>
      </w:pPr>
      <w:rPr>
        <w:rFonts w:ascii="Courier New" w:hAnsi="Courier New"/>
      </w:rPr>
    </w:lvl>
    <w:lvl w:ilvl="2">
      <w:start w:val="1"/>
      <w:numFmt w:val="bullet"/>
      <w:lvlText w:val=""/>
      <w:lvlJc w:val="left"/>
      <w:pPr>
        <w:tabs>
          <w:tab w:val="num" w:pos="0"/>
        </w:tabs>
        <w:ind w:left="2190" w:hanging="360"/>
      </w:pPr>
      <w:rPr>
        <w:rFonts w:ascii="Wingdings" w:hAnsi="Wingdings"/>
      </w:rPr>
    </w:lvl>
    <w:lvl w:ilvl="3">
      <w:start w:val="1"/>
      <w:numFmt w:val="bullet"/>
      <w:lvlText w:val=""/>
      <w:lvlJc w:val="left"/>
      <w:pPr>
        <w:tabs>
          <w:tab w:val="num" w:pos="0"/>
        </w:tabs>
        <w:ind w:left="2910" w:hanging="360"/>
      </w:pPr>
      <w:rPr>
        <w:rFonts w:ascii="Symbol" w:hAnsi="Symbol" w:cs="Arial Black"/>
      </w:rPr>
    </w:lvl>
    <w:lvl w:ilvl="4">
      <w:start w:val="1"/>
      <w:numFmt w:val="bullet"/>
      <w:lvlText w:val="o"/>
      <w:lvlJc w:val="left"/>
      <w:pPr>
        <w:tabs>
          <w:tab w:val="num" w:pos="0"/>
        </w:tabs>
        <w:ind w:left="3630" w:hanging="360"/>
      </w:pPr>
      <w:rPr>
        <w:rFonts w:ascii="Courier New" w:hAnsi="Courier New"/>
      </w:rPr>
    </w:lvl>
    <w:lvl w:ilvl="5">
      <w:start w:val="1"/>
      <w:numFmt w:val="bullet"/>
      <w:lvlText w:val=""/>
      <w:lvlJc w:val="left"/>
      <w:pPr>
        <w:tabs>
          <w:tab w:val="num" w:pos="0"/>
        </w:tabs>
        <w:ind w:left="4350" w:hanging="360"/>
      </w:pPr>
      <w:rPr>
        <w:rFonts w:ascii="Wingdings" w:hAnsi="Wingdings"/>
      </w:rPr>
    </w:lvl>
    <w:lvl w:ilvl="6">
      <w:start w:val="1"/>
      <w:numFmt w:val="bullet"/>
      <w:lvlText w:val=""/>
      <w:lvlJc w:val="left"/>
      <w:pPr>
        <w:tabs>
          <w:tab w:val="num" w:pos="0"/>
        </w:tabs>
        <w:ind w:left="5070" w:hanging="360"/>
      </w:pPr>
      <w:rPr>
        <w:rFonts w:ascii="Symbol" w:hAnsi="Symbol" w:cs="Arial Black"/>
      </w:rPr>
    </w:lvl>
    <w:lvl w:ilvl="7">
      <w:start w:val="1"/>
      <w:numFmt w:val="bullet"/>
      <w:lvlText w:val="o"/>
      <w:lvlJc w:val="left"/>
      <w:pPr>
        <w:tabs>
          <w:tab w:val="num" w:pos="0"/>
        </w:tabs>
        <w:ind w:left="5790" w:hanging="360"/>
      </w:pPr>
      <w:rPr>
        <w:rFonts w:ascii="Courier New" w:hAnsi="Courier New"/>
      </w:rPr>
    </w:lvl>
    <w:lvl w:ilvl="8">
      <w:start w:val="1"/>
      <w:numFmt w:val="bullet"/>
      <w:lvlText w:val=""/>
      <w:lvlJc w:val="left"/>
      <w:pPr>
        <w:tabs>
          <w:tab w:val="num" w:pos="0"/>
        </w:tabs>
        <w:ind w:left="6510" w:hanging="360"/>
      </w:pPr>
      <w:rPr>
        <w:rFonts w:ascii="Wingdings" w:hAnsi="Wingdings"/>
      </w:rPr>
    </w:lvl>
  </w:abstractNum>
  <w:abstractNum w:abstractNumId="10" w15:restartNumberingAfterBreak="0">
    <w:nsid w:val="0000000B"/>
    <w:multiLevelType w:val="multilevel"/>
    <w:tmpl w:val="8484625A"/>
    <w:name w:val="WW8Num11"/>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rPr>
        <w:rFonts w:ascii="Courier New" w:hAnsi="Courier New" w:cs="Courier New"/>
      </w:rPr>
    </w:lvl>
    <w:lvl w:ilvl="2">
      <w:start w:val="1"/>
      <w:numFmt w:val="lowerRoman"/>
      <w:lvlText w:val="%2.%3."/>
      <w:lvlJc w:val="right"/>
      <w:pPr>
        <w:tabs>
          <w:tab w:val="num" w:pos="0"/>
        </w:tabs>
        <w:ind w:left="2520" w:hanging="180"/>
      </w:pPr>
      <w:rPr>
        <w:rFonts w:ascii="Wingdings" w:hAnsi="Wingdings" w:cs="Wingdings"/>
      </w:r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sz w:val="24"/>
      </w:rPr>
    </w:lvl>
    <w:lvl w:ilvl="2">
      <w:start w:val="1"/>
      <w:numFmt w:val="bullet"/>
      <w:lvlText w:val=""/>
      <w:lvlJc w:val="left"/>
      <w:pPr>
        <w:tabs>
          <w:tab w:val="num" w:pos="0"/>
        </w:tabs>
        <w:ind w:left="2520" w:hanging="360"/>
      </w:pPr>
      <w:rPr>
        <w:rFonts w:ascii="Wingdings" w:hAnsi="Wingdings" w:cs="Calibri"/>
        <w:b w:val="0"/>
        <w:sz w:val="22"/>
        <w:u w:val="none"/>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sz w:val="24"/>
      </w:rPr>
    </w:lvl>
    <w:lvl w:ilvl="5">
      <w:start w:val="1"/>
      <w:numFmt w:val="bullet"/>
      <w:lvlText w:val=""/>
      <w:lvlJc w:val="left"/>
      <w:pPr>
        <w:tabs>
          <w:tab w:val="num" w:pos="0"/>
        </w:tabs>
        <w:ind w:left="4680" w:hanging="360"/>
      </w:pPr>
      <w:rPr>
        <w:rFonts w:ascii="Wingdings" w:hAnsi="Wingdings" w:cs="Calibri"/>
        <w:b w:val="0"/>
        <w:sz w:val="22"/>
        <w:u w:val="none"/>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sz w:val="24"/>
      </w:rPr>
    </w:lvl>
    <w:lvl w:ilvl="8">
      <w:start w:val="1"/>
      <w:numFmt w:val="bullet"/>
      <w:lvlText w:val=""/>
      <w:lvlJc w:val="left"/>
      <w:pPr>
        <w:tabs>
          <w:tab w:val="num" w:pos="0"/>
        </w:tabs>
        <w:ind w:left="6840" w:hanging="360"/>
      </w:pPr>
      <w:rPr>
        <w:rFonts w:ascii="Wingdings" w:hAnsi="Wingdings" w:cs="Calibri"/>
        <w:b w:val="0"/>
        <w:sz w:val="22"/>
        <w:u w:val="none"/>
      </w:rPr>
    </w:lvl>
  </w:abstractNum>
  <w:abstractNum w:abstractNumId="13" w15:restartNumberingAfterBreak="0">
    <w:nsid w:val="0000000E"/>
    <w:multiLevelType w:val="multilevel"/>
    <w:tmpl w:val="EDB6E78C"/>
    <w:name w:val="WW8Num14"/>
    <w:lvl w:ilvl="0">
      <w:start w:val="1"/>
      <w:numFmt w:val="bullet"/>
      <w:lvlText w:val=""/>
      <w:lvlJc w:val="left"/>
      <w:pPr>
        <w:tabs>
          <w:tab w:val="num" w:pos="0"/>
        </w:tabs>
        <w:ind w:left="720" w:hanging="360"/>
      </w:pPr>
      <w:rPr>
        <w:rFonts w:ascii="Symbol" w:hAnsi="Symbol"/>
        <w:b/>
        <w:sz w:val="24"/>
      </w:rPr>
    </w:lvl>
    <w:lvl w:ilvl="1">
      <w:start w:val="1"/>
      <w:numFmt w:val="bullet"/>
      <w:lvlText w:val=""/>
      <w:lvlJc w:val="left"/>
      <w:pPr>
        <w:tabs>
          <w:tab w:val="num" w:pos="0"/>
        </w:tabs>
        <w:ind w:left="1440" w:hanging="360"/>
      </w:pPr>
      <w:rPr>
        <w:rFonts w:ascii="Wingdings" w:hAnsi="Wingdings" w:hint="default"/>
      </w:rPr>
    </w:lvl>
    <w:lvl w:ilvl="2">
      <w:start w:val="9"/>
      <w:numFmt w:val="bullet"/>
      <w:lvlText w:val="-"/>
      <w:lvlJc w:val="left"/>
      <w:pPr>
        <w:tabs>
          <w:tab w:val="num" w:pos="0"/>
        </w:tabs>
        <w:ind w:left="2160" w:hanging="360"/>
      </w:pPr>
      <w:rPr>
        <w:rFonts w:ascii="Calibri" w:hAnsi="Calibri"/>
      </w:rPr>
    </w:lvl>
    <w:lvl w:ilvl="3">
      <w:start w:val="1"/>
      <w:numFmt w:val="bullet"/>
      <w:lvlText w:val=""/>
      <w:lvlJc w:val="left"/>
      <w:pPr>
        <w:tabs>
          <w:tab w:val="num" w:pos="0"/>
        </w:tabs>
        <w:ind w:left="2880" w:hanging="360"/>
      </w:pPr>
      <w:rPr>
        <w:rFonts w:ascii="Symbol" w:hAnsi="Symbol"/>
        <w:b/>
        <w:sz w:val="24"/>
      </w:rPr>
    </w:lvl>
    <w:lvl w:ilvl="4">
      <w:start w:val="1"/>
      <w:numFmt w:val="bullet"/>
      <w:lvlText w:val="o"/>
      <w:lvlJc w:val="left"/>
      <w:pPr>
        <w:tabs>
          <w:tab w:val="num" w:pos="0"/>
        </w:tabs>
        <w:ind w:left="3600" w:hanging="360"/>
      </w:pPr>
      <w:rPr>
        <w:rFonts w:ascii="Courier New" w:hAnsi="Courier New" w:cs="Arial Black"/>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sz w:val="24"/>
      </w:rPr>
    </w:lvl>
    <w:lvl w:ilvl="7">
      <w:start w:val="1"/>
      <w:numFmt w:val="bullet"/>
      <w:lvlText w:val="o"/>
      <w:lvlJc w:val="left"/>
      <w:pPr>
        <w:tabs>
          <w:tab w:val="num" w:pos="0"/>
        </w:tabs>
        <w:ind w:left="5760" w:hanging="360"/>
      </w:pPr>
      <w:rPr>
        <w:rFonts w:ascii="Courier New" w:hAnsi="Courier New" w:cs="Arial Black"/>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48F6927C"/>
    <w:name w:val="WW8Num15"/>
    <w:lvl w:ilvl="0">
      <w:start w:val="1"/>
      <w:numFmt w:val="bullet"/>
      <w:lvlText w:val=""/>
      <w:lvlJc w:val="left"/>
      <w:pPr>
        <w:tabs>
          <w:tab w:val="num" w:pos="-76"/>
        </w:tabs>
        <w:ind w:left="644" w:hanging="360"/>
      </w:pPr>
      <w:rPr>
        <w:rFonts w:ascii="Wingdings" w:hAnsi="Wingdings" w:hint="default"/>
        <w:sz w:val="22"/>
      </w:rPr>
    </w:lvl>
    <w:lvl w:ilvl="1">
      <w:start w:val="1"/>
      <w:numFmt w:val="lowerLetter"/>
      <w:lvlText w:val="%2."/>
      <w:lvlJc w:val="left"/>
      <w:pPr>
        <w:tabs>
          <w:tab w:val="num" w:pos="-76"/>
        </w:tabs>
        <w:ind w:left="1364" w:hanging="360"/>
      </w:pPr>
      <w:rPr>
        <w:rFonts w:ascii="Courier New" w:hAnsi="Courier New" w:cs="Courier New"/>
      </w:rPr>
    </w:lvl>
    <w:lvl w:ilvl="2">
      <w:start w:val="1"/>
      <w:numFmt w:val="lowerRoman"/>
      <w:lvlText w:val="%2.%3."/>
      <w:lvlJc w:val="right"/>
      <w:pPr>
        <w:tabs>
          <w:tab w:val="num" w:pos="-76"/>
        </w:tabs>
        <w:ind w:left="2084" w:hanging="180"/>
      </w:pPr>
      <w:rPr>
        <w:rFonts w:ascii="Wingdings" w:hAnsi="Wingdings" w:cs="Wingdings"/>
      </w:rPr>
    </w:lvl>
    <w:lvl w:ilvl="3">
      <w:start w:val="1"/>
      <w:numFmt w:val="decimal"/>
      <w:lvlText w:val="%2.%3.%4."/>
      <w:lvlJc w:val="left"/>
      <w:pPr>
        <w:tabs>
          <w:tab w:val="num" w:pos="-76"/>
        </w:tabs>
        <w:ind w:left="2804" w:hanging="360"/>
      </w:pPr>
      <w:rPr>
        <w:rFonts w:ascii="Symbol" w:hAnsi="Symbol" w:cs="Symbol"/>
      </w:rPr>
    </w:lvl>
    <w:lvl w:ilvl="4">
      <w:start w:val="1"/>
      <w:numFmt w:val="lowerLetter"/>
      <w:lvlText w:val="%2.%3.%4.%5."/>
      <w:lvlJc w:val="left"/>
      <w:pPr>
        <w:tabs>
          <w:tab w:val="num" w:pos="-76"/>
        </w:tabs>
        <w:ind w:left="3524" w:hanging="360"/>
      </w:pPr>
    </w:lvl>
    <w:lvl w:ilvl="5">
      <w:start w:val="1"/>
      <w:numFmt w:val="lowerRoman"/>
      <w:lvlText w:val="%2.%3.%4.%5.%6."/>
      <w:lvlJc w:val="right"/>
      <w:pPr>
        <w:tabs>
          <w:tab w:val="num" w:pos="-76"/>
        </w:tabs>
        <w:ind w:left="4244" w:hanging="180"/>
      </w:pPr>
    </w:lvl>
    <w:lvl w:ilvl="6">
      <w:start w:val="1"/>
      <w:numFmt w:val="decimal"/>
      <w:lvlText w:val="%2.%3.%4.%5.%6.%7."/>
      <w:lvlJc w:val="left"/>
      <w:pPr>
        <w:tabs>
          <w:tab w:val="num" w:pos="-76"/>
        </w:tabs>
        <w:ind w:left="4964" w:hanging="360"/>
      </w:pPr>
    </w:lvl>
    <w:lvl w:ilvl="7">
      <w:start w:val="1"/>
      <w:numFmt w:val="lowerLetter"/>
      <w:lvlText w:val="%2.%3.%4.%5.%6.%7.%8."/>
      <w:lvlJc w:val="left"/>
      <w:pPr>
        <w:tabs>
          <w:tab w:val="num" w:pos="-76"/>
        </w:tabs>
        <w:ind w:left="5684" w:hanging="360"/>
      </w:pPr>
    </w:lvl>
    <w:lvl w:ilvl="8">
      <w:start w:val="1"/>
      <w:numFmt w:val="lowerRoman"/>
      <w:lvlText w:val="%2.%3.%4.%5.%6.%7.%8.%9."/>
      <w:lvlJc w:val="right"/>
      <w:pPr>
        <w:tabs>
          <w:tab w:val="num" w:pos="-76"/>
        </w:tabs>
        <w:ind w:left="6404" w:hanging="180"/>
      </w:p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Arial Black"/>
        <w:b w:val="0"/>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F670D2E8"/>
    <w:name w:val="WW8Num17"/>
    <w:lvl w:ilvl="0">
      <w:start w:val="1"/>
      <w:numFmt w:val="bullet"/>
      <w:lvlText w:val=""/>
      <w:lvlJc w:val="left"/>
      <w:pPr>
        <w:tabs>
          <w:tab w:val="num" w:pos="0"/>
        </w:tabs>
        <w:ind w:left="720" w:hanging="360"/>
      </w:pPr>
      <w:rPr>
        <w:rFonts w:ascii="Symbol" w:hAnsi="Symbol" w:hint="default"/>
        <w:b w:val="0"/>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43268C4A"/>
    <w:name w:val="WW8Num18"/>
    <w:lvl w:ilvl="0">
      <w:start w:val="1"/>
      <w:numFmt w:val="bullet"/>
      <w:lvlText w:val=""/>
      <w:lvlJc w:val="left"/>
      <w:pPr>
        <w:tabs>
          <w:tab w:val="num" w:pos="0"/>
        </w:tabs>
        <w:ind w:left="1080" w:hanging="360"/>
      </w:pPr>
      <w:rPr>
        <w:rFonts w:ascii="Wingdings" w:hAnsi="Wingdings" w:hint="default"/>
        <w:b w:val="0"/>
        <w:sz w:val="32"/>
        <w:u w:val="none"/>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0"/>
        </w:tabs>
        <w:ind w:left="1080" w:hanging="360"/>
      </w:pPr>
      <w:rPr>
        <w:rFonts w:ascii="Symbol" w:hAnsi="Symbol" w:cs="Symbol"/>
        <w:sz w:val="22"/>
      </w:rPr>
    </w:lvl>
    <w:lvl w:ilvl="1">
      <w:start w:val="1"/>
      <w:numFmt w:val="lowerLetter"/>
      <w:lvlText w:val="%2."/>
      <w:lvlJc w:val="left"/>
      <w:pPr>
        <w:tabs>
          <w:tab w:val="num" w:pos="0"/>
        </w:tabs>
        <w:ind w:left="1800" w:hanging="360"/>
      </w:pPr>
      <w:rPr>
        <w:rFonts w:ascii="Courier New" w:hAnsi="Courier New" w:cs="Courier New"/>
      </w:rPr>
    </w:lvl>
    <w:lvl w:ilvl="2">
      <w:start w:val="1"/>
      <w:numFmt w:val="lowerRoman"/>
      <w:lvlText w:val="%2.%3."/>
      <w:lvlJc w:val="right"/>
      <w:pPr>
        <w:tabs>
          <w:tab w:val="num" w:pos="0"/>
        </w:tabs>
        <w:ind w:left="2520" w:hanging="180"/>
      </w:pPr>
      <w:rPr>
        <w:rFonts w:ascii="Wingdings" w:hAnsi="Wingdings" w:cs="Wingdings"/>
      </w:rPr>
    </w:lvl>
    <w:lvl w:ilvl="3">
      <w:start w:val="1"/>
      <w:numFmt w:val="decimal"/>
      <w:lvlText w:val="%2.%3.%4."/>
      <w:lvlJc w:val="left"/>
      <w:pPr>
        <w:tabs>
          <w:tab w:val="num" w:pos="0"/>
        </w:tabs>
        <w:ind w:left="3240" w:hanging="360"/>
      </w:pPr>
      <w:rPr>
        <w:rFonts w:ascii="Symbol" w:hAnsi="Symbol" w:cs="Symbol"/>
      </w:r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Symbol" w:hAnsi="Symbol" w:cs="Arial Black"/>
        <w:b/>
        <w:sz w:val="22"/>
      </w:rPr>
    </w:lvl>
    <w:lvl w:ilvl="1">
      <w:start w:val="1"/>
      <w:numFmt w:val="bullet"/>
      <w:lvlText w:val="o"/>
      <w:lvlJc w:val="left"/>
      <w:pPr>
        <w:tabs>
          <w:tab w:val="num" w:pos="0"/>
        </w:tabs>
        <w:ind w:left="1440" w:hanging="360"/>
      </w:pPr>
      <w:rPr>
        <w:rFonts w:ascii="Courier New" w:hAnsi="Courier New" w:cs="Symbol"/>
        <w:b/>
        <w:sz w:val="22"/>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Symbol"/>
        <w:b/>
        <w:sz w:val="22"/>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Symbol"/>
        <w:b/>
        <w:sz w:val="22"/>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13AAA1DC"/>
    <w:name w:val="WW8Num21"/>
    <w:lvl w:ilvl="0">
      <w:start w:val="1"/>
      <w:numFmt w:val="bullet"/>
      <w:lvlText w:val=""/>
      <w:lvlJc w:val="left"/>
      <w:pPr>
        <w:tabs>
          <w:tab w:val="num" w:pos="0"/>
        </w:tabs>
        <w:ind w:left="720" w:hanging="360"/>
      </w:pPr>
      <w:rPr>
        <w:rFonts w:ascii="Wingdings" w:hAnsi="Wingdings" w:hint="default"/>
        <w:b w:val="0"/>
        <w:sz w:val="24"/>
        <w:szCs w:val="32"/>
        <w:u w:val="none"/>
      </w:rPr>
    </w:lvl>
    <w:lvl w:ilvl="1">
      <w:start w:val="1"/>
      <w:numFmt w:val="bullet"/>
      <w:lvlText w:val=""/>
      <w:lvlJc w:val="left"/>
      <w:pPr>
        <w:tabs>
          <w:tab w:val="num" w:pos="0"/>
        </w:tabs>
        <w:ind w:left="1440" w:hanging="360"/>
      </w:pPr>
      <w:rPr>
        <w:rFonts w:ascii="Symbol" w:hAnsi="Symbol" w:cs="Arial Black"/>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Symbol" w:hAnsi="Symbol" w:cs="Symbol"/>
        <w:sz w:val="24"/>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bullet"/>
      <w:lvlText w:val=""/>
      <w:lvlJc w:val="left"/>
      <w:pPr>
        <w:tabs>
          <w:tab w:val="num" w:pos="0"/>
        </w:tabs>
        <w:ind w:left="1080" w:hanging="360"/>
      </w:pPr>
      <w:rPr>
        <w:rFonts w:ascii="Symbol" w:hAnsi="Symbol" w:cs="Symbol"/>
        <w:sz w:val="28"/>
      </w:rPr>
    </w:lvl>
    <w:lvl w:ilvl="1">
      <w:start w:val="1"/>
      <w:numFmt w:val="bullet"/>
      <w:lvlText w:val="o"/>
      <w:lvlJc w:val="left"/>
      <w:pPr>
        <w:tabs>
          <w:tab w:val="num" w:pos="0"/>
        </w:tabs>
        <w:ind w:left="1800" w:hanging="360"/>
      </w:pPr>
      <w:rPr>
        <w:rFonts w:ascii="Courier New" w:hAnsi="Courier New" w:cs="Courier New"/>
        <w:sz w:val="28"/>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sz w:val="28"/>
      </w:rPr>
    </w:lvl>
    <w:lvl w:ilvl="4">
      <w:start w:val="1"/>
      <w:numFmt w:val="bullet"/>
      <w:lvlText w:val="o"/>
      <w:lvlJc w:val="left"/>
      <w:pPr>
        <w:tabs>
          <w:tab w:val="num" w:pos="0"/>
        </w:tabs>
        <w:ind w:left="3960" w:hanging="360"/>
      </w:pPr>
      <w:rPr>
        <w:rFonts w:ascii="Courier New" w:hAnsi="Courier New" w:cs="Courier New"/>
        <w:sz w:val="28"/>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sz w:val="28"/>
      </w:rPr>
    </w:lvl>
    <w:lvl w:ilvl="7">
      <w:start w:val="1"/>
      <w:numFmt w:val="bullet"/>
      <w:lvlText w:val="o"/>
      <w:lvlJc w:val="left"/>
      <w:pPr>
        <w:tabs>
          <w:tab w:val="num" w:pos="0"/>
        </w:tabs>
        <w:ind w:left="6120" w:hanging="360"/>
      </w:pPr>
      <w:rPr>
        <w:rFonts w:ascii="Courier New" w:hAnsi="Courier New" w:cs="Courier New"/>
        <w:sz w:val="28"/>
      </w:rPr>
    </w:lvl>
    <w:lvl w:ilvl="8">
      <w:start w:val="1"/>
      <w:numFmt w:val="bullet"/>
      <w:lvlText w:val=""/>
      <w:lvlJc w:val="left"/>
      <w:pPr>
        <w:tabs>
          <w:tab w:val="num" w:pos="0"/>
        </w:tabs>
        <w:ind w:left="6840" w:hanging="360"/>
      </w:pPr>
      <w:rPr>
        <w:rFonts w:ascii="Wingdings" w:hAnsi="Wingdings" w:cs="Wingdings"/>
      </w:rPr>
    </w:lvl>
  </w:abstractNum>
  <w:abstractNum w:abstractNumId="23" w15:restartNumberingAfterBreak="0">
    <w:nsid w:val="00000018"/>
    <w:multiLevelType w:val="multilevel"/>
    <w:tmpl w:val="00000018"/>
    <w:name w:val="WW8Num24"/>
    <w:lvl w:ilvl="0">
      <w:start w:val="1"/>
      <w:numFmt w:val="bullet"/>
      <w:lvlText w:val=""/>
      <w:lvlJc w:val="left"/>
      <w:pPr>
        <w:tabs>
          <w:tab w:val="num" w:pos="0"/>
        </w:tabs>
        <w:ind w:left="720" w:hanging="360"/>
      </w:pPr>
      <w:rPr>
        <w:rFonts w:ascii="Symbol" w:hAnsi="Symbol" w:cs="Arial Black"/>
        <w:b/>
        <w:sz w:val="22"/>
        <w:u w:val="none"/>
      </w:rPr>
    </w:lvl>
    <w:lvl w:ilvl="1">
      <w:start w:val="1"/>
      <w:numFmt w:val="bullet"/>
      <w:lvlText w:val="o"/>
      <w:lvlJc w:val="left"/>
      <w:pPr>
        <w:tabs>
          <w:tab w:val="num" w:pos="0"/>
        </w:tabs>
        <w:ind w:left="1440" w:hanging="360"/>
      </w:pPr>
      <w:rPr>
        <w:rFonts w:ascii="Courier New" w:hAnsi="Courier New" w:cs="Arial Black"/>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Arial Black"/>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Black"/>
        <w:b/>
        <w:sz w:val="22"/>
        <w:u w:val="none"/>
      </w:rPr>
    </w:lvl>
    <w:lvl w:ilvl="7">
      <w:start w:val="1"/>
      <w:numFmt w:val="bullet"/>
      <w:lvlText w:val="o"/>
      <w:lvlJc w:val="left"/>
      <w:pPr>
        <w:tabs>
          <w:tab w:val="num" w:pos="0"/>
        </w:tabs>
        <w:ind w:left="5760" w:hanging="360"/>
      </w:pPr>
      <w:rPr>
        <w:rFonts w:ascii="Courier New" w:hAnsi="Courier New" w:cs="Arial Black"/>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595EECDE"/>
    <w:name w:val="WW8Num25"/>
    <w:lvl w:ilvl="0">
      <w:start w:val="1"/>
      <w:numFmt w:val="decimal"/>
      <w:lvlText w:val="%1."/>
      <w:lvlJc w:val="left"/>
      <w:pPr>
        <w:tabs>
          <w:tab w:val="num" w:pos="0"/>
        </w:tabs>
        <w:ind w:left="720" w:hanging="360"/>
      </w:pPr>
      <w:rPr>
        <w:rFonts w:hint="default"/>
        <w:sz w:val="22"/>
        <w:u w:val="none"/>
      </w:rPr>
    </w:lvl>
    <w:lvl w:ilvl="1">
      <w:start w:val="1"/>
      <w:numFmt w:val="lowerLetter"/>
      <w:lvlText w:val="%2."/>
      <w:lvlJc w:val="left"/>
      <w:pPr>
        <w:tabs>
          <w:tab w:val="num" w:pos="0"/>
        </w:tabs>
        <w:ind w:left="1440" w:hanging="360"/>
      </w:pPr>
      <w:rPr>
        <w:rFonts w:ascii="Arial Black" w:hAnsi="Arial Black" w:cs="Calibri"/>
        <w:sz w:val="22"/>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9D765278"/>
    <w:name w:val="WW8Num26"/>
    <w:lvl w:ilvl="0">
      <w:start w:val="1"/>
      <w:numFmt w:val="decimal"/>
      <w:lvlText w:val="%1."/>
      <w:lvlJc w:val="left"/>
      <w:pPr>
        <w:tabs>
          <w:tab w:val="num" w:pos="0"/>
        </w:tabs>
        <w:ind w:left="1080" w:hanging="720"/>
      </w:pPr>
      <w:rPr>
        <w:sz w:val="22"/>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47200F0"/>
    <w:name w:val="WW8Num27"/>
    <w:lvl w:ilvl="0">
      <w:start w:val="1"/>
      <w:numFmt w:val="bullet"/>
      <w:lvlText w:val=""/>
      <w:lvlJc w:val="left"/>
      <w:pPr>
        <w:tabs>
          <w:tab w:val="num" w:pos="0"/>
        </w:tabs>
        <w:ind w:left="1080" w:hanging="360"/>
      </w:pPr>
      <w:rPr>
        <w:rFonts w:ascii="Wingdings" w:hAnsi="Wingdings" w:hint="default"/>
        <w:b/>
        <w:sz w:val="22"/>
        <w:u w:val="none"/>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7" w15:restartNumberingAfterBreak="0">
    <w:nsid w:val="0000001C"/>
    <w:multiLevelType w:val="multilevel"/>
    <w:tmpl w:val="413859C4"/>
    <w:name w:val="WW8Num28"/>
    <w:lvl w:ilvl="0">
      <w:start w:val="1"/>
      <w:numFmt w:val="bullet"/>
      <w:lvlText w:val=""/>
      <w:lvlJc w:val="left"/>
      <w:pPr>
        <w:tabs>
          <w:tab w:val="num" w:pos="-88"/>
        </w:tabs>
        <w:ind w:left="1712" w:hanging="720"/>
      </w:pPr>
      <w:rPr>
        <w:rFonts w:ascii="Symbol" w:hAnsi="Symbol" w:hint="default"/>
      </w:rPr>
    </w:lvl>
    <w:lvl w:ilvl="1">
      <w:start w:val="1"/>
      <w:numFmt w:val="lowerLetter"/>
      <w:lvlText w:val="%2."/>
      <w:lvlJc w:val="left"/>
      <w:pPr>
        <w:tabs>
          <w:tab w:val="num" w:pos="-88"/>
        </w:tabs>
        <w:ind w:left="2072" w:hanging="360"/>
      </w:pPr>
    </w:lvl>
    <w:lvl w:ilvl="2">
      <w:start w:val="1"/>
      <w:numFmt w:val="lowerRoman"/>
      <w:lvlText w:val="%2.%3."/>
      <w:lvlJc w:val="right"/>
      <w:pPr>
        <w:tabs>
          <w:tab w:val="num" w:pos="-88"/>
        </w:tabs>
        <w:ind w:left="2792" w:hanging="180"/>
      </w:pPr>
    </w:lvl>
    <w:lvl w:ilvl="3">
      <w:start w:val="1"/>
      <w:numFmt w:val="decimal"/>
      <w:lvlText w:val="%2.%3.%4."/>
      <w:lvlJc w:val="left"/>
      <w:pPr>
        <w:tabs>
          <w:tab w:val="num" w:pos="-88"/>
        </w:tabs>
        <w:ind w:left="3512" w:hanging="360"/>
      </w:pPr>
    </w:lvl>
    <w:lvl w:ilvl="4">
      <w:start w:val="1"/>
      <w:numFmt w:val="lowerLetter"/>
      <w:lvlText w:val="%2.%3.%4.%5."/>
      <w:lvlJc w:val="left"/>
      <w:pPr>
        <w:tabs>
          <w:tab w:val="num" w:pos="-88"/>
        </w:tabs>
        <w:ind w:left="4232" w:hanging="360"/>
      </w:pPr>
    </w:lvl>
    <w:lvl w:ilvl="5">
      <w:start w:val="1"/>
      <w:numFmt w:val="lowerRoman"/>
      <w:lvlText w:val="%2.%3.%4.%5.%6."/>
      <w:lvlJc w:val="right"/>
      <w:pPr>
        <w:tabs>
          <w:tab w:val="num" w:pos="-88"/>
        </w:tabs>
        <w:ind w:left="4952" w:hanging="180"/>
      </w:pPr>
    </w:lvl>
    <w:lvl w:ilvl="6">
      <w:start w:val="1"/>
      <w:numFmt w:val="decimal"/>
      <w:lvlText w:val="%2.%3.%4.%5.%6.%7."/>
      <w:lvlJc w:val="left"/>
      <w:pPr>
        <w:tabs>
          <w:tab w:val="num" w:pos="-88"/>
        </w:tabs>
        <w:ind w:left="5672" w:hanging="360"/>
      </w:pPr>
    </w:lvl>
    <w:lvl w:ilvl="7">
      <w:start w:val="1"/>
      <w:numFmt w:val="lowerLetter"/>
      <w:lvlText w:val="%2.%3.%4.%5.%6.%7.%8."/>
      <w:lvlJc w:val="left"/>
      <w:pPr>
        <w:tabs>
          <w:tab w:val="num" w:pos="-88"/>
        </w:tabs>
        <w:ind w:left="6392" w:hanging="360"/>
      </w:pPr>
    </w:lvl>
    <w:lvl w:ilvl="8">
      <w:start w:val="1"/>
      <w:numFmt w:val="lowerRoman"/>
      <w:lvlText w:val="%2.%3.%4.%5.%6.%7.%8.%9."/>
      <w:lvlJc w:val="right"/>
      <w:pPr>
        <w:tabs>
          <w:tab w:val="num" w:pos="-88"/>
        </w:tabs>
        <w:ind w:left="7112" w:hanging="180"/>
      </w:pPr>
    </w:lvl>
  </w:abstractNum>
  <w:abstractNum w:abstractNumId="28" w15:restartNumberingAfterBreak="0">
    <w:nsid w:val="0000001D"/>
    <w:multiLevelType w:val="multilevel"/>
    <w:tmpl w:val="7BD63D7C"/>
    <w:name w:val="WW8Num29"/>
    <w:lvl w:ilvl="0">
      <w:start w:val="1"/>
      <w:numFmt w:val="decimal"/>
      <w:lvlText w:val="%1."/>
      <w:lvlJc w:val="left"/>
      <w:pPr>
        <w:tabs>
          <w:tab w:val="num" w:pos="0"/>
        </w:tabs>
        <w:ind w:left="720" w:hanging="360"/>
      </w:pPr>
      <w:rPr>
        <w:rFonts w:ascii="Calibri" w:hAnsi="Calibri" w:cs="Arial Black" w:hint="default"/>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3B0E0F2A"/>
    <w:name w:val="WW8Num30"/>
    <w:lvl w:ilvl="0">
      <w:start w:val="1"/>
      <w:numFmt w:val="bullet"/>
      <w:lvlText w:val=""/>
      <w:lvlJc w:val="left"/>
      <w:pPr>
        <w:tabs>
          <w:tab w:val="num" w:pos="-76"/>
        </w:tabs>
        <w:ind w:left="644" w:hanging="360"/>
      </w:pPr>
      <w:rPr>
        <w:rFonts w:ascii="Wingdings" w:hAnsi="Wingdings" w:hint="default"/>
      </w:rPr>
    </w:lvl>
    <w:lvl w:ilvl="1">
      <w:start w:val="1"/>
      <w:numFmt w:val="lowerLetter"/>
      <w:lvlText w:val="%2."/>
      <w:lvlJc w:val="left"/>
      <w:pPr>
        <w:tabs>
          <w:tab w:val="num" w:pos="-76"/>
        </w:tabs>
        <w:ind w:left="1364" w:hanging="360"/>
      </w:pPr>
    </w:lvl>
    <w:lvl w:ilvl="2">
      <w:start w:val="1"/>
      <w:numFmt w:val="lowerRoman"/>
      <w:lvlText w:val="%2.%3."/>
      <w:lvlJc w:val="right"/>
      <w:pPr>
        <w:tabs>
          <w:tab w:val="num" w:pos="-76"/>
        </w:tabs>
        <w:ind w:left="2084" w:hanging="180"/>
      </w:pPr>
    </w:lvl>
    <w:lvl w:ilvl="3">
      <w:start w:val="1"/>
      <w:numFmt w:val="decimal"/>
      <w:lvlText w:val="%2.%3.%4."/>
      <w:lvlJc w:val="left"/>
      <w:pPr>
        <w:tabs>
          <w:tab w:val="num" w:pos="-76"/>
        </w:tabs>
        <w:ind w:left="2804" w:hanging="360"/>
      </w:pPr>
    </w:lvl>
    <w:lvl w:ilvl="4">
      <w:start w:val="1"/>
      <w:numFmt w:val="lowerLetter"/>
      <w:lvlText w:val="%2.%3.%4.%5."/>
      <w:lvlJc w:val="left"/>
      <w:pPr>
        <w:tabs>
          <w:tab w:val="num" w:pos="-76"/>
        </w:tabs>
        <w:ind w:left="3524" w:hanging="360"/>
      </w:pPr>
    </w:lvl>
    <w:lvl w:ilvl="5">
      <w:start w:val="1"/>
      <w:numFmt w:val="lowerRoman"/>
      <w:lvlText w:val="%2.%3.%4.%5.%6."/>
      <w:lvlJc w:val="right"/>
      <w:pPr>
        <w:tabs>
          <w:tab w:val="num" w:pos="-76"/>
        </w:tabs>
        <w:ind w:left="4244" w:hanging="180"/>
      </w:pPr>
    </w:lvl>
    <w:lvl w:ilvl="6">
      <w:start w:val="1"/>
      <w:numFmt w:val="decimal"/>
      <w:lvlText w:val="%2.%3.%4.%5.%6.%7."/>
      <w:lvlJc w:val="left"/>
      <w:pPr>
        <w:tabs>
          <w:tab w:val="num" w:pos="-76"/>
        </w:tabs>
        <w:ind w:left="4964" w:hanging="360"/>
      </w:pPr>
    </w:lvl>
    <w:lvl w:ilvl="7">
      <w:start w:val="1"/>
      <w:numFmt w:val="lowerLetter"/>
      <w:lvlText w:val="%2.%3.%4.%5.%6.%7.%8."/>
      <w:lvlJc w:val="left"/>
      <w:pPr>
        <w:tabs>
          <w:tab w:val="num" w:pos="-76"/>
        </w:tabs>
        <w:ind w:left="5684" w:hanging="360"/>
      </w:pPr>
    </w:lvl>
    <w:lvl w:ilvl="8">
      <w:start w:val="1"/>
      <w:numFmt w:val="lowerRoman"/>
      <w:lvlText w:val="%2.%3.%4.%5.%6.%7.%8.%9."/>
      <w:lvlJc w:val="right"/>
      <w:pPr>
        <w:tabs>
          <w:tab w:val="num" w:pos="-76"/>
        </w:tabs>
        <w:ind w:left="6404" w:hanging="180"/>
      </w:pPr>
    </w:lvl>
  </w:abstractNum>
  <w:abstractNum w:abstractNumId="30" w15:restartNumberingAfterBreak="0">
    <w:nsid w:val="0000001F"/>
    <w:multiLevelType w:val="multilevel"/>
    <w:tmpl w:val="37287EE4"/>
    <w:name w:val="WW8Num31"/>
    <w:lvl w:ilvl="0">
      <w:start w:val="1"/>
      <w:numFmt w:val="bullet"/>
      <w:lvlText w:val=""/>
      <w:lvlJc w:val="left"/>
      <w:pPr>
        <w:tabs>
          <w:tab w:val="num" w:pos="284"/>
        </w:tabs>
        <w:ind w:left="1364" w:hanging="360"/>
      </w:pPr>
      <w:rPr>
        <w:rFonts w:ascii="Symbol" w:hAnsi="Symbol" w:hint="default"/>
      </w:rPr>
    </w:lvl>
    <w:lvl w:ilvl="1">
      <w:start w:val="1"/>
      <w:numFmt w:val="lowerLetter"/>
      <w:lvlText w:val="%2."/>
      <w:lvlJc w:val="left"/>
      <w:pPr>
        <w:tabs>
          <w:tab w:val="num" w:pos="284"/>
        </w:tabs>
        <w:ind w:left="2084" w:hanging="360"/>
      </w:pPr>
    </w:lvl>
    <w:lvl w:ilvl="2">
      <w:start w:val="1"/>
      <w:numFmt w:val="lowerRoman"/>
      <w:lvlText w:val="%2.%3."/>
      <w:lvlJc w:val="right"/>
      <w:pPr>
        <w:tabs>
          <w:tab w:val="num" w:pos="284"/>
        </w:tabs>
        <w:ind w:left="2804" w:hanging="180"/>
      </w:pPr>
    </w:lvl>
    <w:lvl w:ilvl="3">
      <w:start w:val="1"/>
      <w:numFmt w:val="decimal"/>
      <w:lvlText w:val="%2.%3.%4."/>
      <w:lvlJc w:val="left"/>
      <w:pPr>
        <w:tabs>
          <w:tab w:val="num" w:pos="284"/>
        </w:tabs>
        <w:ind w:left="3524" w:hanging="360"/>
      </w:pPr>
    </w:lvl>
    <w:lvl w:ilvl="4">
      <w:start w:val="1"/>
      <w:numFmt w:val="lowerLetter"/>
      <w:lvlText w:val="%2.%3.%4.%5."/>
      <w:lvlJc w:val="left"/>
      <w:pPr>
        <w:tabs>
          <w:tab w:val="num" w:pos="284"/>
        </w:tabs>
        <w:ind w:left="4244" w:hanging="360"/>
      </w:pPr>
    </w:lvl>
    <w:lvl w:ilvl="5">
      <w:start w:val="1"/>
      <w:numFmt w:val="lowerRoman"/>
      <w:lvlText w:val="%2.%3.%4.%5.%6."/>
      <w:lvlJc w:val="right"/>
      <w:pPr>
        <w:tabs>
          <w:tab w:val="num" w:pos="284"/>
        </w:tabs>
        <w:ind w:left="4964" w:hanging="180"/>
      </w:pPr>
    </w:lvl>
    <w:lvl w:ilvl="6">
      <w:start w:val="1"/>
      <w:numFmt w:val="decimal"/>
      <w:lvlText w:val="%2.%3.%4.%5.%6.%7."/>
      <w:lvlJc w:val="left"/>
      <w:pPr>
        <w:tabs>
          <w:tab w:val="num" w:pos="284"/>
        </w:tabs>
        <w:ind w:left="5684" w:hanging="360"/>
      </w:pPr>
    </w:lvl>
    <w:lvl w:ilvl="7">
      <w:start w:val="1"/>
      <w:numFmt w:val="lowerLetter"/>
      <w:lvlText w:val="%2.%3.%4.%5.%6.%7.%8."/>
      <w:lvlJc w:val="left"/>
      <w:pPr>
        <w:tabs>
          <w:tab w:val="num" w:pos="284"/>
        </w:tabs>
        <w:ind w:left="6404" w:hanging="360"/>
      </w:pPr>
    </w:lvl>
    <w:lvl w:ilvl="8">
      <w:start w:val="1"/>
      <w:numFmt w:val="lowerRoman"/>
      <w:lvlText w:val="%2.%3.%4.%5.%6.%7.%8.%9."/>
      <w:lvlJc w:val="right"/>
      <w:pPr>
        <w:tabs>
          <w:tab w:val="num" w:pos="284"/>
        </w:tabs>
        <w:ind w:left="7124" w:hanging="180"/>
      </w:pPr>
    </w:lvl>
  </w:abstractNum>
  <w:abstractNum w:abstractNumId="31" w15:restartNumberingAfterBreak="0">
    <w:nsid w:val="00000020"/>
    <w:multiLevelType w:val="multilevel"/>
    <w:tmpl w:val="EF24C2C2"/>
    <w:name w:val="WW8Num32"/>
    <w:lvl w:ilvl="0">
      <w:start w:val="1"/>
      <w:numFmt w:val="decimal"/>
      <w:lvlText w:val="%1."/>
      <w:lvlJc w:val="left"/>
      <w:pPr>
        <w:tabs>
          <w:tab w:val="num" w:pos="-11"/>
        </w:tabs>
        <w:ind w:left="1069" w:hanging="360"/>
      </w:pPr>
      <w:rPr>
        <w:rFonts w:cs="Arial Black"/>
        <w:b/>
        <w:sz w:val="22"/>
        <w:szCs w:val="22"/>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1080" w:hanging="360"/>
      </w:pPr>
      <w:rPr>
        <w:rFonts w:ascii="Symbol" w:hAnsi="Symbol" w:cs="Symbol"/>
        <w:color w:val="000000"/>
        <w:sz w:val="24"/>
      </w:rPr>
    </w:lvl>
    <w:lvl w:ilvl="1">
      <w:start w:val="1"/>
      <w:numFmt w:val="lowerLetter"/>
      <w:lvlText w:val="%2."/>
      <w:lvlJc w:val="left"/>
      <w:pPr>
        <w:tabs>
          <w:tab w:val="num" w:pos="0"/>
        </w:tabs>
        <w:ind w:left="1800" w:hanging="360"/>
      </w:pPr>
      <w:rPr>
        <w:rFonts w:ascii="Courier New" w:hAnsi="Courier New" w:cs="Courier New"/>
      </w:rPr>
    </w:lvl>
    <w:lvl w:ilvl="2">
      <w:start w:val="1"/>
      <w:numFmt w:val="lowerRoman"/>
      <w:lvlText w:val="%2.%3."/>
      <w:lvlJc w:val="right"/>
      <w:pPr>
        <w:tabs>
          <w:tab w:val="num" w:pos="0"/>
        </w:tabs>
        <w:ind w:left="2520" w:hanging="180"/>
      </w:pPr>
      <w:rPr>
        <w:rFonts w:ascii="Wingdings" w:hAnsi="Wingdings" w:cs="Wingdings"/>
      </w:r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3" w15:restartNumberingAfterBreak="0">
    <w:nsid w:val="00000022"/>
    <w:multiLevelType w:val="multilevel"/>
    <w:tmpl w:val="00000022"/>
    <w:name w:val="WW8Num3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4" w15:restartNumberingAfterBreak="0">
    <w:nsid w:val="01F65A39"/>
    <w:multiLevelType w:val="hybridMultilevel"/>
    <w:tmpl w:val="74D0C6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051D6B76"/>
    <w:multiLevelType w:val="hybridMultilevel"/>
    <w:tmpl w:val="B7F4BA7C"/>
    <w:lvl w:ilvl="0" w:tplc="0405000B">
      <w:start w:val="1"/>
      <w:numFmt w:val="bullet"/>
      <w:lvlText w:val=""/>
      <w:lvlJc w:val="left"/>
      <w:pPr>
        <w:ind w:left="1776" w:hanging="360"/>
      </w:pPr>
      <w:rPr>
        <w:rFonts w:ascii="Wingdings" w:hAnsi="Wingdings" w:hint="default"/>
      </w:rPr>
    </w:lvl>
    <w:lvl w:ilvl="1" w:tplc="04050001">
      <w:start w:val="1"/>
      <w:numFmt w:val="bullet"/>
      <w:lvlText w:val=""/>
      <w:lvlJc w:val="left"/>
      <w:pPr>
        <w:ind w:left="2496" w:hanging="360"/>
      </w:pPr>
      <w:rPr>
        <w:rFonts w:ascii="Symbol" w:hAnsi="Symbol"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6" w15:restartNumberingAfterBreak="0">
    <w:nsid w:val="0EDE0277"/>
    <w:multiLevelType w:val="hybridMultilevel"/>
    <w:tmpl w:val="96DC245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15:restartNumberingAfterBreak="0">
    <w:nsid w:val="19295C8C"/>
    <w:multiLevelType w:val="hybridMultilevel"/>
    <w:tmpl w:val="563806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192F43A3"/>
    <w:multiLevelType w:val="hybridMultilevel"/>
    <w:tmpl w:val="C67E7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0C27084"/>
    <w:multiLevelType w:val="hybridMultilevel"/>
    <w:tmpl w:val="7F3451B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244943B0"/>
    <w:multiLevelType w:val="hybridMultilevel"/>
    <w:tmpl w:val="62B679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25C954A1"/>
    <w:multiLevelType w:val="multilevel"/>
    <w:tmpl w:val="D6889B08"/>
    <w:lvl w:ilvl="0">
      <w:start w:val="1"/>
      <w:numFmt w:val="bullet"/>
      <w:lvlText w:val=""/>
      <w:lvlJc w:val="left"/>
      <w:pPr>
        <w:tabs>
          <w:tab w:val="num" w:pos="360"/>
        </w:tabs>
        <w:ind w:left="1440" w:hanging="360"/>
      </w:pPr>
      <w:rPr>
        <w:rFonts w:ascii="Symbol" w:hAnsi="Symbol" w:cs="Symbol" w:hint="default"/>
        <w:color w:val="000000"/>
        <w:sz w:val="24"/>
      </w:rPr>
    </w:lvl>
    <w:lvl w:ilvl="1">
      <w:start w:val="1"/>
      <w:numFmt w:val="lowerLetter"/>
      <w:lvlText w:val="%2."/>
      <w:lvlJc w:val="left"/>
      <w:pPr>
        <w:tabs>
          <w:tab w:val="num" w:pos="360"/>
        </w:tabs>
        <w:ind w:left="2160" w:hanging="360"/>
      </w:pPr>
      <w:rPr>
        <w:rFonts w:ascii="Courier New" w:hAnsi="Courier New" w:cs="Courier New"/>
      </w:rPr>
    </w:lvl>
    <w:lvl w:ilvl="2">
      <w:start w:val="1"/>
      <w:numFmt w:val="lowerRoman"/>
      <w:lvlText w:val="%2.%3."/>
      <w:lvlJc w:val="right"/>
      <w:pPr>
        <w:tabs>
          <w:tab w:val="num" w:pos="360"/>
        </w:tabs>
        <w:ind w:left="2880" w:hanging="180"/>
      </w:pPr>
      <w:rPr>
        <w:rFonts w:ascii="Wingdings" w:hAnsi="Wingdings" w:cs="Wingdings"/>
      </w:rPr>
    </w:lvl>
    <w:lvl w:ilvl="3">
      <w:start w:val="1"/>
      <w:numFmt w:val="decimal"/>
      <w:lvlText w:val="%2.%3.%4."/>
      <w:lvlJc w:val="left"/>
      <w:pPr>
        <w:tabs>
          <w:tab w:val="num" w:pos="360"/>
        </w:tabs>
        <w:ind w:left="3600" w:hanging="360"/>
      </w:pPr>
    </w:lvl>
    <w:lvl w:ilvl="4">
      <w:start w:val="1"/>
      <w:numFmt w:val="lowerLetter"/>
      <w:lvlText w:val="%2.%3.%4.%5."/>
      <w:lvlJc w:val="left"/>
      <w:pPr>
        <w:tabs>
          <w:tab w:val="num" w:pos="360"/>
        </w:tabs>
        <w:ind w:left="4320" w:hanging="360"/>
      </w:pPr>
    </w:lvl>
    <w:lvl w:ilvl="5">
      <w:start w:val="1"/>
      <w:numFmt w:val="lowerRoman"/>
      <w:lvlText w:val="%2.%3.%4.%5.%6."/>
      <w:lvlJc w:val="right"/>
      <w:pPr>
        <w:tabs>
          <w:tab w:val="num" w:pos="360"/>
        </w:tabs>
        <w:ind w:left="5040" w:hanging="180"/>
      </w:pPr>
    </w:lvl>
    <w:lvl w:ilvl="6">
      <w:start w:val="1"/>
      <w:numFmt w:val="decimal"/>
      <w:lvlText w:val="%2.%3.%4.%5.%6.%7."/>
      <w:lvlJc w:val="left"/>
      <w:pPr>
        <w:tabs>
          <w:tab w:val="num" w:pos="360"/>
        </w:tabs>
        <w:ind w:left="5760" w:hanging="360"/>
      </w:pPr>
    </w:lvl>
    <w:lvl w:ilvl="7">
      <w:start w:val="1"/>
      <w:numFmt w:val="lowerLetter"/>
      <w:lvlText w:val="%2.%3.%4.%5.%6.%7.%8."/>
      <w:lvlJc w:val="left"/>
      <w:pPr>
        <w:tabs>
          <w:tab w:val="num" w:pos="360"/>
        </w:tabs>
        <w:ind w:left="6480" w:hanging="360"/>
      </w:pPr>
    </w:lvl>
    <w:lvl w:ilvl="8">
      <w:start w:val="1"/>
      <w:numFmt w:val="lowerRoman"/>
      <w:lvlText w:val="%2.%3.%4.%5.%6.%7.%8.%9."/>
      <w:lvlJc w:val="right"/>
      <w:pPr>
        <w:tabs>
          <w:tab w:val="num" w:pos="360"/>
        </w:tabs>
        <w:ind w:left="7200" w:hanging="180"/>
      </w:pPr>
    </w:lvl>
  </w:abstractNum>
  <w:abstractNum w:abstractNumId="42" w15:restartNumberingAfterBreak="0">
    <w:nsid w:val="310E35CC"/>
    <w:multiLevelType w:val="multilevel"/>
    <w:tmpl w:val="34E6E894"/>
    <w:lvl w:ilvl="0">
      <w:start w:val="1"/>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3" w15:restartNumberingAfterBreak="0">
    <w:nsid w:val="32466A41"/>
    <w:multiLevelType w:val="hybridMultilevel"/>
    <w:tmpl w:val="1FC41C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33A44672"/>
    <w:multiLevelType w:val="hybridMultilevel"/>
    <w:tmpl w:val="FDC05D44"/>
    <w:lvl w:ilvl="0" w:tplc="04050001">
      <w:start w:val="1"/>
      <w:numFmt w:val="bullet"/>
      <w:lvlText w:val=""/>
      <w:lvlJc w:val="left"/>
      <w:pPr>
        <w:tabs>
          <w:tab w:val="num" w:pos="720"/>
        </w:tabs>
        <w:ind w:left="720" w:hanging="360"/>
      </w:pPr>
      <w:rPr>
        <w:rFonts w:ascii="Symbol" w:hAnsi="Symbol" w:hint="default"/>
      </w:rPr>
    </w:lvl>
    <w:lvl w:ilvl="1" w:tplc="6BDAEDF8">
      <w:start w:val="1"/>
      <w:numFmt w:val="bullet"/>
      <w:lvlText w:val=""/>
      <w:lvlJc w:val="left"/>
      <w:pPr>
        <w:tabs>
          <w:tab w:val="num" w:pos="1440"/>
        </w:tabs>
        <w:ind w:left="1440" w:hanging="360"/>
      </w:pPr>
      <w:rPr>
        <w:rFonts w:ascii="Wingdings 3" w:hAnsi="Wingdings 3"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5221484"/>
    <w:multiLevelType w:val="hybridMultilevel"/>
    <w:tmpl w:val="80C8ED22"/>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FBF3213"/>
    <w:multiLevelType w:val="hybridMultilevel"/>
    <w:tmpl w:val="14E854F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46DE73C5"/>
    <w:multiLevelType w:val="hybridMultilevel"/>
    <w:tmpl w:val="D1EE4294"/>
    <w:lvl w:ilvl="0" w:tplc="04050001">
      <w:start w:val="1"/>
      <w:numFmt w:val="bullet"/>
      <w:lvlText w:val=""/>
      <w:lvlJc w:val="left"/>
      <w:pPr>
        <w:ind w:left="718" w:hanging="360"/>
      </w:pPr>
      <w:rPr>
        <w:rFonts w:ascii="Symbol" w:hAnsi="Symbol" w:hint="default"/>
      </w:rPr>
    </w:lvl>
    <w:lvl w:ilvl="1" w:tplc="04050003">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48" w15:restartNumberingAfterBreak="0">
    <w:nsid w:val="478D1D61"/>
    <w:multiLevelType w:val="hybridMultilevel"/>
    <w:tmpl w:val="B8728102"/>
    <w:lvl w:ilvl="0" w:tplc="082E1EA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7BE79B9"/>
    <w:multiLevelType w:val="hybridMultilevel"/>
    <w:tmpl w:val="7A36E88C"/>
    <w:lvl w:ilvl="0" w:tplc="04050001">
      <w:start w:val="1"/>
      <w:numFmt w:val="bullet"/>
      <w:lvlText w:val=""/>
      <w:lvlJc w:val="left"/>
      <w:pPr>
        <w:tabs>
          <w:tab w:val="num" w:pos="720"/>
        </w:tabs>
        <w:ind w:left="720" w:hanging="360"/>
      </w:pPr>
      <w:rPr>
        <w:rFonts w:ascii="Symbol" w:hAnsi="Symbol" w:hint="default"/>
      </w:rPr>
    </w:lvl>
    <w:lvl w:ilvl="1" w:tplc="6BDAEDF8">
      <w:start w:val="1"/>
      <w:numFmt w:val="bullet"/>
      <w:lvlText w:val=""/>
      <w:lvlJc w:val="left"/>
      <w:pPr>
        <w:tabs>
          <w:tab w:val="num" w:pos="1440"/>
        </w:tabs>
        <w:ind w:left="1440" w:hanging="360"/>
      </w:pPr>
      <w:rPr>
        <w:rFonts w:ascii="Wingdings 3" w:hAnsi="Wingdings 3"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FF6A58"/>
    <w:multiLevelType w:val="hybridMultilevel"/>
    <w:tmpl w:val="E3F24FB2"/>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51" w15:restartNumberingAfterBreak="0">
    <w:nsid w:val="56734D57"/>
    <w:multiLevelType w:val="hybridMultilevel"/>
    <w:tmpl w:val="B1B4C8F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2" w15:restartNumberingAfterBreak="0">
    <w:nsid w:val="56B05772"/>
    <w:multiLevelType w:val="hybridMultilevel"/>
    <w:tmpl w:val="BE007CB2"/>
    <w:lvl w:ilvl="0" w:tplc="395C0394">
      <w:start w:val="1"/>
      <w:numFmt w:val="decimal"/>
      <w:lvlText w:val="%1."/>
      <w:lvlJc w:val="left"/>
      <w:pPr>
        <w:ind w:left="720" w:hanging="360"/>
      </w:pPr>
      <w:rPr>
        <w:b/>
      </w:r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3" w15:restartNumberingAfterBreak="0">
    <w:nsid w:val="5A4A0038"/>
    <w:multiLevelType w:val="multilevel"/>
    <w:tmpl w:val="34E6E894"/>
    <w:lvl w:ilvl="0">
      <w:start w:val="1"/>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4" w15:restartNumberingAfterBreak="0">
    <w:nsid w:val="62981FDC"/>
    <w:multiLevelType w:val="multilevel"/>
    <w:tmpl w:val="C640364E"/>
    <w:lvl w:ilvl="0">
      <w:start w:val="1"/>
      <w:numFmt w:val="bullet"/>
      <w:lvlText w:val=""/>
      <w:lvlJc w:val="left"/>
      <w:pPr>
        <w:tabs>
          <w:tab w:val="num" w:pos="0"/>
        </w:tabs>
        <w:ind w:left="720" w:hanging="360"/>
      </w:pPr>
      <w:rPr>
        <w:rFonts w:ascii="Symbol" w:hAnsi="Symbol" w:hint="default"/>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5" w15:restartNumberingAfterBreak="0">
    <w:nsid w:val="634C1530"/>
    <w:multiLevelType w:val="multilevel"/>
    <w:tmpl w:val="274A8C28"/>
    <w:lvl w:ilvl="0">
      <w:start w:val="1"/>
      <w:numFmt w:val="decimal"/>
      <w:lvlText w:val=""/>
      <w:lvlJc w:val="left"/>
      <w:pPr>
        <w:ind w:left="432" w:hanging="432"/>
      </w:pPr>
      <w:rPr>
        <w:rFonts w:ascii="Times New Roman" w:eastAsia="Times New Roman" w:hAnsi="Times New Roman" w:cs="Times New Roman"/>
        <w:sz w:val="24"/>
        <w:szCs w:val="24"/>
        <w:vertAlign w:val="baseline"/>
      </w:rPr>
    </w:lvl>
    <w:lvl w:ilvl="1">
      <w:start w:val="1"/>
      <w:numFmt w:val="decimal"/>
      <w:lvlText w:val=""/>
      <w:lvlJc w:val="left"/>
      <w:pPr>
        <w:ind w:left="576" w:hanging="576"/>
      </w:pPr>
      <w:rPr>
        <w:rFonts w:ascii="Courier New" w:eastAsia="Courier New" w:hAnsi="Courier New" w:cs="Courier New"/>
        <w:vertAlign w:val="baseline"/>
      </w:rPr>
    </w:lvl>
    <w:lvl w:ilvl="2">
      <w:start w:val="1"/>
      <w:numFmt w:val="decimal"/>
      <w:lvlText w:val=""/>
      <w:lvlJc w:val="left"/>
      <w:pPr>
        <w:ind w:left="720" w:hanging="720"/>
      </w:pPr>
      <w:rPr>
        <w:rFonts w:ascii="Noto Sans Symbols" w:eastAsia="Noto Sans Symbols" w:hAnsi="Noto Sans Symbols" w:cs="Noto Sans Symbols"/>
        <w:vertAlign w:val="baseline"/>
      </w:rPr>
    </w:lvl>
    <w:lvl w:ilvl="3">
      <w:start w:val="1"/>
      <w:numFmt w:val="decimal"/>
      <w:lvlText w:val=""/>
      <w:lvlJc w:val="left"/>
      <w:pPr>
        <w:ind w:left="864" w:hanging="864"/>
      </w:pPr>
      <w:rPr>
        <w:rFonts w:ascii="Noto Sans Symbols" w:eastAsia="Noto Sans Symbols" w:hAnsi="Noto Sans Symbols" w:cs="Noto Sans Symbols"/>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6" w15:restartNumberingAfterBreak="0">
    <w:nsid w:val="672A0901"/>
    <w:multiLevelType w:val="hybridMultilevel"/>
    <w:tmpl w:val="25DCDD0A"/>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F56017D"/>
    <w:multiLevelType w:val="multilevel"/>
    <w:tmpl w:val="0004E580"/>
    <w:lvl w:ilvl="0">
      <w:start w:val="1"/>
      <w:numFmt w:val="bullet"/>
      <w:lvlText w:val=""/>
      <w:lvlJc w:val="left"/>
      <w:pPr>
        <w:tabs>
          <w:tab w:val="num" w:pos="348"/>
        </w:tabs>
        <w:ind w:left="1068" w:hanging="360"/>
      </w:pPr>
      <w:rPr>
        <w:rFonts w:ascii="Symbol" w:hAnsi="Symbol" w:cs="Arial Black"/>
        <w:b/>
        <w:sz w:val="22"/>
        <w:u w:val="none"/>
      </w:rPr>
    </w:lvl>
    <w:lvl w:ilvl="1">
      <w:start w:val="1"/>
      <w:numFmt w:val="bullet"/>
      <w:lvlText w:val=""/>
      <w:lvlJc w:val="left"/>
      <w:pPr>
        <w:tabs>
          <w:tab w:val="num" w:pos="348"/>
        </w:tabs>
        <w:ind w:left="1788" w:hanging="360"/>
      </w:pPr>
      <w:rPr>
        <w:rFonts w:ascii="Symbol" w:hAnsi="Symbol" w:hint="default"/>
      </w:rPr>
    </w:lvl>
    <w:lvl w:ilvl="2">
      <w:start w:val="1"/>
      <w:numFmt w:val="bullet"/>
      <w:lvlText w:val=""/>
      <w:lvlJc w:val="left"/>
      <w:pPr>
        <w:tabs>
          <w:tab w:val="num" w:pos="348"/>
        </w:tabs>
        <w:ind w:left="2508" w:hanging="360"/>
      </w:pPr>
      <w:rPr>
        <w:rFonts w:ascii="Wingdings" w:hAnsi="Wingdings"/>
      </w:rPr>
    </w:lvl>
    <w:lvl w:ilvl="3">
      <w:start w:val="1"/>
      <w:numFmt w:val="bullet"/>
      <w:lvlText w:val=""/>
      <w:lvlJc w:val="left"/>
      <w:pPr>
        <w:tabs>
          <w:tab w:val="num" w:pos="348"/>
        </w:tabs>
        <w:ind w:left="3228" w:hanging="360"/>
      </w:pPr>
      <w:rPr>
        <w:rFonts w:ascii="Symbol" w:hAnsi="Symbol"/>
      </w:rPr>
    </w:lvl>
    <w:lvl w:ilvl="4">
      <w:start w:val="1"/>
      <w:numFmt w:val="bullet"/>
      <w:lvlText w:val="o"/>
      <w:lvlJc w:val="left"/>
      <w:pPr>
        <w:tabs>
          <w:tab w:val="num" w:pos="348"/>
        </w:tabs>
        <w:ind w:left="3948" w:hanging="360"/>
      </w:pPr>
      <w:rPr>
        <w:rFonts w:ascii="Courier New" w:hAnsi="Courier New" w:cs="Arial Black"/>
      </w:rPr>
    </w:lvl>
    <w:lvl w:ilvl="5">
      <w:start w:val="1"/>
      <w:numFmt w:val="bullet"/>
      <w:lvlText w:val=""/>
      <w:lvlJc w:val="left"/>
      <w:pPr>
        <w:tabs>
          <w:tab w:val="num" w:pos="348"/>
        </w:tabs>
        <w:ind w:left="4668" w:hanging="360"/>
      </w:pPr>
      <w:rPr>
        <w:rFonts w:ascii="Wingdings" w:hAnsi="Wingdings"/>
      </w:rPr>
    </w:lvl>
    <w:lvl w:ilvl="6">
      <w:start w:val="1"/>
      <w:numFmt w:val="bullet"/>
      <w:lvlText w:val=""/>
      <w:lvlJc w:val="left"/>
      <w:pPr>
        <w:tabs>
          <w:tab w:val="num" w:pos="348"/>
        </w:tabs>
        <w:ind w:left="5388" w:hanging="360"/>
      </w:pPr>
      <w:rPr>
        <w:rFonts w:ascii="Symbol" w:hAnsi="Symbol" w:cs="Arial Black"/>
        <w:b/>
        <w:sz w:val="22"/>
        <w:u w:val="none"/>
      </w:rPr>
    </w:lvl>
    <w:lvl w:ilvl="7">
      <w:start w:val="1"/>
      <w:numFmt w:val="bullet"/>
      <w:lvlText w:val="o"/>
      <w:lvlJc w:val="left"/>
      <w:pPr>
        <w:tabs>
          <w:tab w:val="num" w:pos="348"/>
        </w:tabs>
        <w:ind w:left="6108" w:hanging="360"/>
      </w:pPr>
      <w:rPr>
        <w:rFonts w:ascii="Courier New" w:hAnsi="Courier New" w:cs="Arial Black"/>
      </w:rPr>
    </w:lvl>
    <w:lvl w:ilvl="8">
      <w:start w:val="1"/>
      <w:numFmt w:val="bullet"/>
      <w:lvlText w:val=""/>
      <w:lvlJc w:val="left"/>
      <w:pPr>
        <w:tabs>
          <w:tab w:val="num" w:pos="348"/>
        </w:tabs>
        <w:ind w:left="6828" w:hanging="360"/>
      </w:pPr>
      <w:rPr>
        <w:rFonts w:ascii="Wingdings" w:hAnsi="Wingdings"/>
      </w:rPr>
    </w:lvl>
  </w:abstractNum>
  <w:abstractNum w:abstractNumId="58" w15:restartNumberingAfterBreak="0">
    <w:nsid w:val="721B4DCA"/>
    <w:multiLevelType w:val="multilevel"/>
    <w:tmpl w:val="1DEC69E8"/>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9" w15:restartNumberingAfterBreak="0">
    <w:nsid w:val="774D1D86"/>
    <w:multiLevelType w:val="hybridMultilevel"/>
    <w:tmpl w:val="9D62579A"/>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0" w15:restartNumberingAfterBreak="0">
    <w:nsid w:val="7AE87115"/>
    <w:multiLevelType w:val="hybridMultilevel"/>
    <w:tmpl w:val="04242C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1" w15:restartNumberingAfterBreak="0">
    <w:nsid w:val="7C075ED3"/>
    <w:multiLevelType w:val="hybridMultilevel"/>
    <w:tmpl w:val="0336A7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C436A1A"/>
    <w:multiLevelType w:val="hybridMultilevel"/>
    <w:tmpl w:val="C4D4AF6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D7534C8"/>
    <w:multiLevelType w:val="hybridMultilevel"/>
    <w:tmpl w:val="528AEE2C"/>
    <w:lvl w:ilvl="0" w:tplc="0405000B">
      <w:start w:val="1"/>
      <w:numFmt w:val="bullet"/>
      <w:lvlText w:val=""/>
      <w:lvlJc w:val="left"/>
      <w:pPr>
        <w:ind w:left="1056" w:hanging="360"/>
      </w:pPr>
      <w:rPr>
        <w:rFonts w:ascii="Wingdings" w:hAnsi="Wingdings" w:hint="default"/>
      </w:rPr>
    </w:lvl>
    <w:lvl w:ilvl="1" w:tplc="04050003" w:tentative="1">
      <w:start w:val="1"/>
      <w:numFmt w:val="bullet"/>
      <w:lvlText w:val="o"/>
      <w:lvlJc w:val="left"/>
      <w:pPr>
        <w:ind w:left="1776" w:hanging="360"/>
      </w:pPr>
      <w:rPr>
        <w:rFonts w:ascii="Courier New" w:hAnsi="Courier New" w:cs="Courier New" w:hint="default"/>
      </w:rPr>
    </w:lvl>
    <w:lvl w:ilvl="2" w:tplc="04050005" w:tentative="1">
      <w:start w:val="1"/>
      <w:numFmt w:val="bullet"/>
      <w:lvlText w:val=""/>
      <w:lvlJc w:val="left"/>
      <w:pPr>
        <w:ind w:left="2496" w:hanging="360"/>
      </w:pPr>
      <w:rPr>
        <w:rFonts w:ascii="Wingdings" w:hAnsi="Wingdings" w:hint="default"/>
      </w:rPr>
    </w:lvl>
    <w:lvl w:ilvl="3" w:tplc="04050001" w:tentative="1">
      <w:start w:val="1"/>
      <w:numFmt w:val="bullet"/>
      <w:lvlText w:val=""/>
      <w:lvlJc w:val="left"/>
      <w:pPr>
        <w:ind w:left="3216" w:hanging="360"/>
      </w:pPr>
      <w:rPr>
        <w:rFonts w:ascii="Symbol" w:hAnsi="Symbol" w:hint="default"/>
      </w:rPr>
    </w:lvl>
    <w:lvl w:ilvl="4" w:tplc="04050003" w:tentative="1">
      <w:start w:val="1"/>
      <w:numFmt w:val="bullet"/>
      <w:lvlText w:val="o"/>
      <w:lvlJc w:val="left"/>
      <w:pPr>
        <w:ind w:left="3936" w:hanging="360"/>
      </w:pPr>
      <w:rPr>
        <w:rFonts w:ascii="Courier New" w:hAnsi="Courier New" w:cs="Courier New" w:hint="default"/>
      </w:rPr>
    </w:lvl>
    <w:lvl w:ilvl="5" w:tplc="04050005" w:tentative="1">
      <w:start w:val="1"/>
      <w:numFmt w:val="bullet"/>
      <w:lvlText w:val=""/>
      <w:lvlJc w:val="left"/>
      <w:pPr>
        <w:ind w:left="4656" w:hanging="360"/>
      </w:pPr>
      <w:rPr>
        <w:rFonts w:ascii="Wingdings" w:hAnsi="Wingdings" w:hint="default"/>
      </w:rPr>
    </w:lvl>
    <w:lvl w:ilvl="6" w:tplc="04050001" w:tentative="1">
      <w:start w:val="1"/>
      <w:numFmt w:val="bullet"/>
      <w:lvlText w:val=""/>
      <w:lvlJc w:val="left"/>
      <w:pPr>
        <w:ind w:left="5376" w:hanging="360"/>
      </w:pPr>
      <w:rPr>
        <w:rFonts w:ascii="Symbol" w:hAnsi="Symbol" w:hint="default"/>
      </w:rPr>
    </w:lvl>
    <w:lvl w:ilvl="7" w:tplc="04050003" w:tentative="1">
      <w:start w:val="1"/>
      <w:numFmt w:val="bullet"/>
      <w:lvlText w:val="o"/>
      <w:lvlJc w:val="left"/>
      <w:pPr>
        <w:ind w:left="6096" w:hanging="360"/>
      </w:pPr>
      <w:rPr>
        <w:rFonts w:ascii="Courier New" w:hAnsi="Courier New" w:cs="Courier New" w:hint="default"/>
      </w:rPr>
    </w:lvl>
    <w:lvl w:ilvl="8" w:tplc="04050005" w:tentative="1">
      <w:start w:val="1"/>
      <w:numFmt w:val="bullet"/>
      <w:lvlText w:val=""/>
      <w:lvlJc w:val="left"/>
      <w:pPr>
        <w:ind w:left="6816"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30"/>
  </w:num>
  <w:num w:numId="27">
    <w:abstractNumId w:val="38"/>
  </w:num>
  <w:num w:numId="28">
    <w:abstractNumId w:val="39"/>
  </w:num>
  <w:num w:numId="29">
    <w:abstractNumId w:val="62"/>
  </w:num>
  <w:num w:numId="30">
    <w:abstractNumId w:val="51"/>
  </w:num>
  <w:num w:numId="31">
    <w:abstractNumId w:val="46"/>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3"/>
  </w:num>
  <w:num w:numId="37">
    <w:abstractNumId w:val="45"/>
  </w:num>
  <w:num w:numId="38">
    <w:abstractNumId w:val="56"/>
  </w:num>
  <w:num w:numId="39">
    <w:abstractNumId w:val="61"/>
  </w:num>
  <w:num w:numId="40">
    <w:abstractNumId w:val="34"/>
  </w:num>
  <w:num w:numId="41">
    <w:abstractNumId w:val="57"/>
  </w:num>
  <w:num w:numId="42">
    <w:abstractNumId w:val="53"/>
  </w:num>
  <w:num w:numId="43">
    <w:abstractNumId w:val="42"/>
  </w:num>
  <w:num w:numId="44">
    <w:abstractNumId w:val="54"/>
  </w:num>
  <w:num w:numId="45">
    <w:abstractNumId w:val="35"/>
  </w:num>
  <w:num w:numId="46">
    <w:abstractNumId w:val="59"/>
  </w:num>
  <w:num w:numId="47">
    <w:abstractNumId w:val="63"/>
  </w:num>
  <w:num w:numId="48">
    <w:abstractNumId w:val="36"/>
  </w:num>
  <w:num w:numId="49">
    <w:abstractNumId w:val="41"/>
  </w:num>
  <w:num w:numId="50">
    <w:abstractNumId w:val="48"/>
  </w:num>
  <w:num w:numId="51">
    <w:abstractNumId w:val="44"/>
  </w:num>
  <w:num w:numId="52">
    <w:abstractNumId w:val="49"/>
  </w:num>
  <w:num w:numId="53">
    <w:abstractNumId w:val="37"/>
  </w:num>
  <w:num w:numId="54">
    <w:abstractNumId w:val="55"/>
  </w:num>
  <w:num w:numId="55">
    <w:abstractNumId w:val="58"/>
  </w:num>
  <w:num w:numId="56">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0MzI2szCwMDEwNTFQ0lEKTi0uzszPAykwqgUAjTcDmiwAAAA="/>
  </w:docVars>
  <w:rsids>
    <w:rsidRoot w:val="00BB7C2A"/>
    <w:rsid w:val="00005033"/>
    <w:rsid w:val="000146F2"/>
    <w:rsid w:val="00016658"/>
    <w:rsid w:val="000A1C93"/>
    <w:rsid w:val="000B4064"/>
    <w:rsid w:val="000F7674"/>
    <w:rsid w:val="00120F36"/>
    <w:rsid w:val="00144578"/>
    <w:rsid w:val="00144E9B"/>
    <w:rsid w:val="0017395A"/>
    <w:rsid w:val="00195459"/>
    <w:rsid w:val="001B13DE"/>
    <w:rsid w:val="001B3343"/>
    <w:rsid w:val="001E1DA6"/>
    <w:rsid w:val="002125B0"/>
    <w:rsid w:val="003B25E7"/>
    <w:rsid w:val="003D1FE2"/>
    <w:rsid w:val="00402B12"/>
    <w:rsid w:val="004153BF"/>
    <w:rsid w:val="00432795"/>
    <w:rsid w:val="00432921"/>
    <w:rsid w:val="0045421A"/>
    <w:rsid w:val="0045559A"/>
    <w:rsid w:val="00492739"/>
    <w:rsid w:val="004C4164"/>
    <w:rsid w:val="004C55D8"/>
    <w:rsid w:val="004F1605"/>
    <w:rsid w:val="00576031"/>
    <w:rsid w:val="00587EBC"/>
    <w:rsid w:val="005B5E77"/>
    <w:rsid w:val="005D3DA3"/>
    <w:rsid w:val="005E7BE5"/>
    <w:rsid w:val="00622807"/>
    <w:rsid w:val="0066731B"/>
    <w:rsid w:val="00674971"/>
    <w:rsid w:val="006B3DF2"/>
    <w:rsid w:val="007733DA"/>
    <w:rsid w:val="00787C45"/>
    <w:rsid w:val="007B062B"/>
    <w:rsid w:val="007F1012"/>
    <w:rsid w:val="007F1749"/>
    <w:rsid w:val="00877F8D"/>
    <w:rsid w:val="008D6052"/>
    <w:rsid w:val="008D7BA6"/>
    <w:rsid w:val="009014E9"/>
    <w:rsid w:val="00927FAD"/>
    <w:rsid w:val="009529EB"/>
    <w:rsid w:val="00A27B7F"/>
    <w:rsid w:val="00A40321"/>
    <w:rsid w:val="00B3605A"/>
    <w:rsid w:val="00B76468"/>
    <w:rsid w:val="00BB01B9"/>
    <w:rsid w:val="00BB2D39"/>
    <w:rsid w:val="00BB7C2A"/>
    <w:rsid w:val="00BC53F9"/>
    <w:rsid w:val="00BE3F44"/>
    <w:rsid w:val="00BE56CA"/>
    <w:rsid w:val="00BF2480"/>
    <w:rsid w:val="00C16461"/>
    <w:rsid w:val="00C657E5"/>
    <w:rsid w:val="00C907C9"/>
    <w:rsid w:val="00CB009B"/>
    <w:rsid w:val="00CB2F56"/>
    <w:rsid w:val="00D10CB4"/>
    <w:rsid w:val="00D368F3"/>
    <w:rsid w:val="00D62ED9"/>
    <w:rsid w:val="00DD2FA7"/>
    <w:rsid w:val="00DD38D0"/>
    <w:rsid w:val="00DD74FD"/>
    <w:rsid w:val="00E44F63"/>
    <w:rsid w:val="00E90E9E"/>
    <w:rsid w:val="00EE2F49"/>
    <w:rsid w:val="00F12991"/>
    <w:rsid w:val="00FB1790"/>
    <w:rsid w:val="00FF6B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616AF1"/>
  <w15:chartTrackingRefBased/>
  <w15:docId w15:val="{DB151B1F-DB4D-4D1E-8842-AFF7FD7B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after="200" w:line="276" w:lineRule="auto"/>
    </w:pPr>
    <w:rPr>
      <w:rFonts w:ascii="Calibri" w:eastAsia="SimSun" w:hAnsi="Calibri" w:cs="font475"/>
      <w:sz w:val="22"/>
      <w:szCs w:val="22"/>
      <w:lang w:eastAsia="ar-SA"/>
    </w:rPr>
  </w:style>
  <w:style w:type="paragraph" w:styleId="Nadpis1">
    <w:name w:val="heading 1"/>
    <w:basedOn w:val="Normln"/>
    <w:next w:val="Zkladntext"/>
    <w:qFormat/>
    <w:pPr>
      <w:keepNext/>
      <w:numPr>
        <w:numId w:val="1"/>
      </w:numPr>
      <w:spacing w:before="240" w:after="60" w:line="100" w:lineRule="atLeast"/>
      <w:outlineLvl w:val="0"/>
    </w:pPr>
    <w:rPr>
      <w:rFonts w:ascii="Arial" w:eastAsia="Times New Roman" w:hAnsi="Arial" w:cs="Arial"/>
      <w:b/>
      <w:bCs/>
      <w:kern w:val="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2">
    <w:name w:val="WW8Num1z2"/>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sz w:val="3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cs="font475"/>
      <w:sz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Arial Black" w:hAnsi="Arial Black" w:cs="Arial Black"/>
      <w:b/>
      <w:sz w:val="24"/>
    </w:rPr>
  </w:style>
  <w:style w:type="character" w:customStyle="1" w:styleId="WW8Num6z1">
    <w:name w:val="WW8Num6z1"/>
  </w:style>
  <w:style w:type="character" w:customStyle="1" w:styleId="WW8Num6z2">
    <w:name w:val="WW8Num6z2"/>
  </w:style>
  <w:style w:type="character" w:customStyle="1" w:styleId="WW8Num7z0">
    <w:name w:val="WW8Num7z0"/>
    <w:rPr>
      <w:rFonts w:ascii="Symbol" w:hAnsi="Symbol" w:cs="Symbol"/>
      <w:color w:val="FF0000"/>
      <w:sz w:val="24"/>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color w:val="FF0000"/>
      <w:sz w:val="2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color w:val="FF0000"/>
      <w:sz w:val="28"/>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cs="Arial Black"/>
    </w:rPr>
  </w:style>
  <w:style w:type="character" w:customStyle="1" w:styleId="WW8Num10z1">
    <w:name w:val="WW8Num10z1"/>
  </w:style>
  <w:style w:type="character" w:customStyle="1" w:styleId="WW8Num10z2">
    <w:name w:val="WW8Num10z2"/>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z w:val="24"/>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sz w:val="24"/>
    </w:rPr>
  </w:style>
  <w:style w:type="character" w:customStyle="1" w:styleId="WW8Num13z2">
    <w:name w:val="WW8Num13z2"/>
    <w:rPr>
      <w:rFonts w:ascii="Calibri" w:hAnsi="Calibri" w:cs="Calibri"/>
      <w:b w:val="0"/>
      <w:sz w:val="22"/>
      <w:u w:val="none"/>
    </w:rPr>
  </w:style>
  <w:style w:type="character" w:customStyle="1" w:styleId="WW8Num14z0">
    <w:name w:val="WW8Num14z0"/>
    <w:rPr>
      <w:b/>
      <w:sz w:val="24"/>
    </w:rPr>
  </w:style>
  <w:style w:type="character" w:customStyle="1" w:styleId="WW8Num14z1">
    <w:name w:val="WW8Num14z1"/>
    <w:rPr>
      <w:rFonts w:cs="Arial Black"/>
    </w:rPr>
  </w:style>
  <w:style w:type="character" w:customStyle="1" w:styleId="WW8Num14z2">
    <w:name w:val="WW8Num14z2"/>
  </w:style>
  <w:style w:type="character" w:customStyle="1" w:styleId="WW8Num14z5">
    <w:name w:val="WW8Num14z5"/>
  </w:style>
  <w:style w:type="character" w:customStyle="1" w:styleId="WW8Num15z0">
    <w:name w:val="WW8Num15z0"/>
    <w:rPr>
      <w:rFonts w:ascii="Symbol" w:hAnsi="Symbol" w:cs="Symbol"/>
      <w:sz w:val="22"/>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Black" w:hAnsi="Arial Black" w:cs="Arial Black"/>
      <w:b w:val="0"/>
      <w:sz w:val="22"/>
      <w:u w:val="non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7z0">
    <w:name w:val="WW8Num17z0"/>
    <w:rPr>
      <w:rFonts w:ascii="Arial Black" w:hAnsi="Arial Black" w:cs="Arial Black"/>
      <w:b w:val="0"/>
      <w:sz w:val="22"/>
      <w:u w:val="none"/>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Arial Black"/>
      <w:b w:val="0"/>
      <w:sz w:val="32"/>
      <w:u w:val="non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sz w:val="22"/>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Black" w:hAnsi="Arial Black" w:cs="Arial Black"/>
      <w:b/>
      <w:sz w:val="22"/>
    </w:rPr>
  </w:style>
  <w:style w:type="character" w:customStyle="1" w:styleId="WW8Num20z1">
    <w:name w:val="WW8Num20z1"/>
    <w:rPr>
      <w:rFonts w:ascii="Symbol" w:hAnsi="Symbol" w:cs="Symbol"/>
      <w:b/>
      <w:sz w:val="22"/>
    </w:rPr>
  </w:style>
  <w:style w:type="character" w:customStyle="1" w:styleId="WW8Num20z2">
    <w:name w:val="WW8Num20z2"/>
  </w:style>
  <w:style w:type="character" w:customStyle="1" w:styleId="WW8Num20z3">
    <w:name w:val="WW8Num20z3"/>
  </w:style>
  <w:style w:type="character" w:customStyle="1" w:styleId="WW8Num21z0">
    <w:name w:val="WW8Num21z0"/>
    <w:rPr>
      <w:rFonts w:ascii="Arial Black" w:hAnsi="Arial Black" w:cs="Arial Black"/>
      <w:b w:val="0"/>
      <w:sz w:val="24"/>
      <w:szCs w:val="32"/>
      <w:u w:val="none"/>
    </w:rPr>
  </w:style>
  <w:style w:type="character" w:customStyle="1" w:styleId="WW8Num21z1">
    <w:name w:val="WW8Num21z1"/>
    <w:rPr>
      <w:rFonts w:cs="Arial Black"/>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sz w:val="28"/>
    </w:rPr>
  </w:style>
  <w:style w:type="character" w:customStyle="1" w:styleId="WW8Num23z1">
    <w:name w:val="WW8Num23z1"/>
    <w:rPr>
      <w:rFonts w:ascii="Courier New" w:hAnsi="Courier New" w:cs="Courier New"/>
      <w:sz w:val="28"/>
    </w:rPr>
  </w:style>
  <w:style w:type="character" w:customStyle="1" w:styleId="WW8Num23z2">
    <w:name w:val="WW8Num23z2"/>
    <w:rPr>
      <w:rFonts w:ascii="Wingdings" w:hAnsi="Wingdings" w:cs="Wingdings"/>
    </w:rPr>
  </w:style>
  <w:style w:type="character" w:customStyle="1" w:styleId="WW8Num24z0">
    <w:name w:val="WW8Num24z0"/>
    <w:rPr>
      <w:rFonts w:cs="Arial Black"/>
      <w:b/>
      <w:sz w:val="22"/>
      <w:u w:val="none"/>
    </w:rPr>
  </w:style>
  <w:style w:type="character" w:customStyle="1" w:styleId="WW8Num24z1">
    <w:name w:val="WW8Num24z1"/>
    <w:rPr>
      <w:rFonts w:cs="Arial Black"/>
    </w:rPr>
  </w:style>
  <w:style w:type="character" w:customStyle="1" w:styleId="WW8Num24z2">
    <w:name w:val="WW8Num24z2"/>
  </w:style>
  <w:style w:type="character" w:customStyle="1" w:styleId="WW8Num24z3">
    <w:name w:val="WW8Num24z3"/>
  </w:style>
  <w:style w:type="character" w:customStyle="1" w:styleId="WW8Num25z0">
    <w:name w:val="WW8Num25z0"/>
    <w:rPr>
      <w:rFonts w:cs="font475"/>
      <w:sz w:val="22"/>
      <w:u w:val="none"/>
    </w:rPr>
  </w:style>
  <w:style w:type="character" w:customStyle="1" w:styleId="WW8Num25z1">
    <w:name w:val="WW8Num25z1"/>
    <w:rPr>
      <w:rFonts w:ascii="Arial Black" w:hAnsi="Arial Black" w:cs="Calibri"/>
      <w:sz w:val="22"/>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22"/>
    </w:rPr>
  </w:style>
  <w:style w:type="character" w:customStyle="1" w:styleId="WW8Num26z1">
    <w:name w:val="WW8Num26z1"/>
    <w:rPr>
      <w:rFonts w:cs="Arial Black"/>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b/>
      <w:sz w:val="22"/>
      <w:u w:val="non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Black" w:hAnsi="Arial Black" w:cs="Arial Black"/>
      <w:sz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Arial Black"/>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Arial Black"/>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cs="Arial Black"/>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color w:val="000000"/>
      <w:sz w:val="24"/>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5">
    <w:name w:val="WW8Num13z5"/>
    <w:rPr>
      <w:rFonts w:ascii="Wingdings" w:hAnsi="Wingdings" w:cs="Wingdings"/>
    </w:rPr>
  </w:style>
  <w:style w:type="character" w:customStyle="1" w:styleId="WW8Num14z3">
    <w:name w:val="WW8Num14z3"/>
  </w:style>
  <w:style w:type="character" w:customStyle="1" w:styleId="WW8Num14z4">
    <w:name w:val="WW8Num14z4"/>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3z3">
    <w:name w:val="WW8Num23z3"/>
    <w:rPr>
      <w:rFonts w:ascii="Symbol" w:hAnsi="Symbol" w:cs="Symbol"/>
      <w:sz w:val="22"/>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Standardnpsmoodstavce1">
    <w:name w:val="Standardní písmo odstavce1"/>
  </w:style>
  <w:style w:type="character" w:styleId="Hypertextovodkaz">
    <w:name w:val="Hyperlink"/>
    <w:rPr>
      <w:color w:val="0000FF"/>
      <w:u w:val="single"/>
    </w:rPr>
  </w:style>
  <w:style w:type="character" w:styleId="Zdraznn">
    <w:name w:val="Emphasis"/>
    <w:qFormat/>
    <w:rPr>
      <w:i/>
      <w:iCs/>
    </w:rPr>
  </w:style>
  <w:style w:type="character" w:customStyle="1" w:styleId="apple-converted-space">
    <w:name w:val="apple-converted-space"/>
  </w:style>
  <w:style w:type="character" w:customStyle="1" w:styleId="xbe">
    <w:name w:val="_xbe"/>
  </w:style>
  <w:style w:type="character" w:customStyle="1" w:styleId="xdb">
    <w:name w:val="_xdb"/>
  </w:style>
  <w:style w:type="character" w:customStyle="1" w:styleId="TextbublinyChar">
    <w:name w:val="Text bubliny Char"/>
    <w:rPr>
      <w:rFonts w:ascii="Tahoma" w:hAnsi="Tahoma" w:cs="Tahoma"/>
      <w:sz w:val="16"/>
      <w:szCs w:val="16"/>
    </w:rPr>
  </w:style>
  <w:style w:type="character" w:customStyle="1" w:styleId="ListLabel1">
    <w:name w:val="ListLabel 1"/>
    <w:rPr>
      <w:rFonts w:cs="Courier New"/>
    </w:rPr>
  </w:style>
  <w:style w:type="character" w:customStyle="1" w:styleId="ListLabel2">
    <w:name w:val="ListLabel 2"/>
    <w:rPr>
      <w:b/>
      <w:sz w:val="36"/>
    </w:rPr>
  </w:style>
  <w:style w:type="character" w:customStyle="1" w:styleId="ListLabel3">
    <w:name w:val="ListLabel 3"/>
    <w:rPr>
      <w:rFonts w:cs="font475"/>
      <w:sz w:val="22"/>
    </w:rPr>
  </w:style>
  <w:style w:type="character" w:customStyle="1" w:styleId="ListLabel4">
    <w:name w:val="ListLabel 4"/>
    <w:rPr>
      <w:sz w:val="24"/>
    </w:rPr>
  </w:style>
  <w:style w:type="character" w:customStyle="1" w:styleId="ListLabel5">
    <w:name w:val="ListLabel 5"/>
    <w:rPr>
      <w:rFonts w:cs="Calibri"/>
      <w:b w:val="0"/>
      <w:sz w:val="22"/>
      <w:u w:val="none"/>
    </w:rPr>
  </w:style>
  <w:style w:type="character" w:customStyle="1" w:styleId="ListLabel6">
    <w:name w:val="ListLabel 6"/>
    <w:rPr>
      <w:b/>
      <w:sz w:val="24"/>
    </w:rPr>
  </w:style>
  <w:style w:type="character" w:customStyle="1" w:styleId="ListLabel7">
    <w:name w:val="ListLabel 7"/>
    <w:rPr>
      <w:sz w:val="22"/>
    </w:rPr>
  </w:style>
  <w:style w:type="character" w:customStyle="1" w:styleId="ListLabel8">
    <w:name w:val="ListLabel 8"/>
    <w:rPr>
      <w:b w:val="0"/>
      <w:sz w:val="22"/>
      <w:u w:val="none"/>
    </w:rPr>
  </w:style>
  <w:style w:type="character" w:customStyle="1" w:styleId="ListLabel9">
    <w:name w:val="ListLabel 9"/>
    <w:rPr>
      <w:b w:val="0"/>
      <w:sz w:val="32"/>
      <w:u w:val="none"/>
    </w:rPr>
  </w:style>
  <w:style w:type="character" w:customStyle="1" w:styleId="ListLabel10">
    <w:name w:val="ListLabel 10"/>
    <w:rPr>
      <w:b/>
      <w:sz w:val="22"/>
    </w:rPr>
  </w:style>
  <w:style w:type="character" w:customStyle="1" w:styleId="ListLabel11">
    <w:name w:val="ListLabel 11"/>
    <w:rPr>
      <w:b w:val="0"/>
      <w:sz w:val="24"/>
      <w:u w:val="none"/>
    </w:rPr>
  </w:style>
  <w:style w:type="character" w:customStyle="1" w:styleId="ListLabel12">
    <w:name w:val="ListLabel 12"/>
    <w:rPr>
      <w:b/>
      <w:sz w:val="22"/>
      <w:u w:val="none"/>
    </w:rPr>
  </w:style>
  <w:style w:type="character" w:customStyle="1" w:styleId="ListLabel13">
    <w:name w:val="ListLabel 13"/>
    <w:rPr>
      <w:rFonts w:cs="font475"/>
      <w:b/>
      <w:sz w:val="22"/>
    </w:rPr>
  </w:style>
  <w:style w:type="character" w:customStyle="1" w:styleId="ListLabel14">
    <w:name w:val="ListLabel 14"/>
    <w:rPr>
      <w:rFonts w:cs="font475"/>
      <w:sz w:val="22"/>
      <w:u w:val="none"/>
    </w:rPr>
  </w:style>
  <w:style w:type="character" w:customStyle="1" w:styleId="ListLabel15">
    <w:name w:val="ListLabel 15"/>
    <w:rPr>
      <w:rFonts w:cs="Calibri"/>
      <w:sz w:val="22"/>
    </w:rPr>
  </w:style>
  <w:style w:type="character" w:customStyle="1" w:styleId="ListLabel16">
    <w:name w:val="ListLabel 16"/>
    <w:rPr>
      <w:rFonts w:cs="Calibri"/>
      <w:b/>
      <w:sz w:val="22"/>
      <w:u w:val="none"/>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styleId="Sledovanodkaz">
    <w:name w:val="FollowedHyperlink"/>
    <w:rPr>
      <w:color w:val="800000"/>
      <w:u w:val="single"/>
    </w:rPr>
  </w:style>
  <w:style w:type="character" w:styleId="Siln">
    <w:name w:val="Strong"/>
    <w:qFormat/>
    <w:rPr>
      <w:rFonts w:cs="Times New Roman"/>
      <w:b/>
      <w:bCs/>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Normlnweb1">
    <w:name w:val="Normální (web)1"/>
    <w:basedOn w:val="Normln"/>
    <w:pPr>
      <w:spacing w:before="100" w:after="100" w:line="100" w:lineRule="atLeast"/>
    </w:pPr>
    <w:rPr>
      <w:rFonts w:ascii="Times New Roman" w:eastAsia="Times New Roman" w:hAnsi="Times New Roman" w:cs="Times New Roman"/>
      <w:sz w:val="24"/>
      <w:szCs w:val="24"/>
    </w:rPr>
  </w:style>
  <w:style w:type="paragraph" w:customStyle="1" w:styleId="Odstavecseseznamem1">
    <w:name w:val="Odstavec se seznamem1"/>
    <w:basedOn w:val="Normln"/>
    <w:pPr>
      <w:ind w:left="720"/>
    </w:pPr>
  </w:style>
  <w:style w:type="paragraph" w:customStyle="1" w:styleId="Textbubliny1">
    <w:name w:val="Text bubliny1"/>
    <w:basedOn w:val="Normln"/>
    <w:pPr>
      <w:spacing w:after="0" w:line="100" w:lineRule="atLeast"/>
    </w:pPr>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Odstavecseseznamem">
    <w:name w:val="List Paragraph"/>
    <w:basedOn w:val="Normln"/>
    <w:qFormat/>
    <w:rsid w:val="00D368F3"/>
    <w:pPr>
      <w:suppressAutoHyphens w:val="0"/>
      <w:spacing w:after="160" w:line="259" w:lineRule="auto"/>
      <w:ind w:left="720"/>
      <w:contextualSpacing/>
    </w:pPr>
    <w:rPr>
      <w:rFonts w:eastAsia="Calibri" w:cs="Times New Roman"/>
      <w:lang w:eastAsia="en-US"/>
    </w:rPr>
  </w:style>
  <w:style w:type="paragraph" w:styleId="Nzev">
    <w:name w:val="Title"/>
    <w:basedOn w:val="Normln"/>
    <w:next w:val="Normln"/>
    <w:link w:val="NzevChar"/>
    <w:uiPriority w:val="10"/>
    <w:qFormat/>
    <w:rsid w:val="00FB17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B1790"/>
    <w:rPr>
      <w:rFonts w:asciiTheme="majorHAnsi" w:eastAsiaTheme="majorEastAsia" w:hAnsiTheme="majorHAnsi" w:cstheme="majorBidi"/>
      <w:spacing w:val="-10"/>
      <w:kern w:val="28"/>
      <w:sz w:val="56"/>
      <w:szCs w:val="56"/>
      <w:lang w:eastAsia="ar-SA"/>
    </w:rPr>
  </w:style>
  <w:style w:type="paragraph" w:styleId="Podnadpis">
    <w:name w:val="Subtitle"/>
    <w:basedOn w:val="Normln"/>
    <w:next w:val="Normln"/>
    <w:link w:val="PodnadpisChar"/>
    <w:uiPriority w:val="11"/>
    <w:qFormat/>
    <w:rsid w:val="00FB179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FB1790"/>
    <w:rPr>
      <w:rFonts w:asciiTheme="minorHAnsi" w:eastAsiaTheme="minorEastAsia" w:hAnsiTheme="minorHAnsi" w:cstheme="minorBidi"/>
      <w:color w:val="5A5A5A" w:themeColor="text1" w:themeTint="A5"/>
      <w:spacing w:val="15"/>
      <w:sz w:val="22"/>
      <w:szCs w:val="22"/>
      <w:lang w:eastAsia="ar-SA"/>
    </w:rPr>
  </w:style>
  <w:style w:type="table" w:styleId="Mkatabulky">
    <w:name w:val="Table Grid"/>
    <w:basedOn w:val="Normlntabulka"/>
    <w:uiPriority w:val="39"/>
    <w:rsid w:val="005B5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3">
      <w:bodyDiv w:val="1"/>
      <w:marLeft w:val="0"/>
      <w:marRight w:val="0"/>
      <w:marTop w:val="0"/>
      <w:marBottom w:val="0"/>
      <w:divBdr>
        <w:top w:val="none" w:sz="0" w:space="0" w:color="auto"/>
        <w:left w:val="none" w:sz="0" w:space="0" w:color="auto"/>
        <w:bottom w:val="none" w:sz="0" w:space="0" w:color="auto"/>
        <w:right w:val="none" w:sz="0" w:space="0" w:color="auto"/>
      </w:divBdr>
    </w:div>
    <w:div w:id="102772695">
      <w:bodyDiv w:val="1"/>
      <w:marLeft w:val="0"/>
      <w:marRight w:val="0"/>
      <w:marTop w:val="0"/>
      <w:marBottom w:val="0"/>
      <w:divBdr>
        <w:top w:val="none" w:sz="0" w:space="0" w:color="auto"/>
        <w:left w:val="none" w:sz="0" w:space="0" w:color="auto"/>
        <w:bottom w:val="none" w:sz="0" w:space="0" w:color="auto"/>
        <w:right w:val="none" w:sz="0" w:space="0" w:color="auto"/>
      </w:divBdr>
    </w:div>
    <w:div w:id="202712473">
      <w:bodyDiv w:val="1"/>
      <w:marLeft w:val="0"/>
      <w:marRight w:val="0"/>
      <w:marTop w:val="0"/>
      <w:marBottom w:val="0"/>
      <w:divBdr>
        <w:top w:val="none" w:sz="0" w:space="0" w:color="auto"/>
        <w:left w:val="none" w:sz="0" w:space="0" w:color="auto"/>
        <w:bottom w:val="none" w:sz="0" w:space="0" w:color="auto"/>
        <w:right w:val="none" w:sz="0" w:space="0" w:color="auto"/>
      </w:divBdr>
    </w:div>
    <w:div w:id="317075456">
      <w:bodyDiv w:val="1"/>
      <w:marLeft w:val="0"/>
      <w:marRight w:val="0"/>
      <w:marTop w:val="0"/>
      <w:marBottom w:val="0"/>
      <w:divBdr>
        <w:top w:val="none" w:sz="0" w:space="0" w:color="auto"/>
        <w:left w:val="none" w:sz="0" w:space="0" w:color="auto"/>
        <w:bottom w:val="none" w:sz="0" w:space="0" w:color="auto"/>
        <w:right w:val="none" w:sz="0" w:space="0" w:color="auto"/>
      </w:divBdr>
    </w:div>
    <w:div w:id="338433854">
      <w:bodyDiv w:val="1"/>
      <w:marLeft w:val="0"/>
      <w:marRight w:val="0"/>
      <w:marTop w:val="0"/>
      <w:marBottom w:val="0"/>
      <w:divBdr>
        <w:top w:val="none" w:sz="0" w:space="0" w:color="auto"/>
        <w:left w:val="none" w:sz="0" w:space="0" w:color="auto"/>
        <w:bottom w:val="none" w:sz="0" w:space="0" w:color="auto"/>
        <w:right w:val="none" w:sz="0" w:space="0" w:color="auto"/>
      </w:divBdr>
    </w:div>
    <w:div w:id="578369843">
      <w:bodyDiv w:val="1"/>
      <w:marLeft w:val="0"/>
      <w:marRight w:val="0"/>
      <w:marTop w:val="0"/>
      <w:marBottom w:val="0"/>
      <w:divBdr>
        <w:top w:val="none" w:sz="0" w:space="0" w:color="auto"/>
        <w:left w:val="none" w:sz="0" w:space="0" w:color="auto"/>
        <w:bottom w:val="none" w:sz="0" w:space="0" w:color="auto"/>
        <w:right w:val="none" w:sz="0" w:space="0" w:color="auto"/>
      </w:divBdr>
    </w:div>
    <w:div w:id="677538791">
      <w:bodyDiv w:val="1"/>
      <w:marLeft w:val="0"/>
      <w:marRight w:val="0"/>
      <w:marTop w:val="0"/>
      <w:marBottom w:val="0"/>
      <w:divBdr>
        <w:top w:val="none" w:sz="0" w:space="0" w:color="auto"/>
        <w:left w:val="none" w:sz="0" w:space="0" w:color="auto"/>
        <w:bottom w:val="none" w:sz="0" w:space="0" w:color="auto"/>
        <w:right w:val="none" w:sz="0" w:space="0" w:color="auto"/>
      </w:divBdr>
    </w:div>
    <w:div w:id="729691562">
      <w:bodyDiv w:val="1"/>
      <w:marLeft w:val="0"/>
      <w:marRight w:val="0"/>
      <w:marTop w:val="0"/>
      <w:marBottom w:val="0"/>
      <w:divBdr>
        <w:top w:val="none" w:sz="0" w:space="0" w:color="auto"/>
        <w:left w:val="none" w:sz="0" w:space="0" w:color="auto"/>
        <w:bottom w:val="none" w:sz="0" w:space="0" w:color="auto"/>
        <w:right w:val="none" w:sz="0" w:space="0" w:color="auto"/>
      </w:divBdr>
    </w:div>
    <w:div w:id="984964775">
      <w:bodyDiv w:val="1"/>
      <w:marLeft w:val="0"/>
      <w:marRight w:val="0"/>
      <w:marTop w:val="0"/>
      <w:marBottom w:val="0"/>
      <w:divBdr>
        <w:top w:val="none" w:sz="0" w:space="0" w:color="auto"/>
        <w:left w:val="none" w:sz="0" w:space="0" w:color="auto"/>
        <w:bottom w:val="none" w:sz="0" w:space="0" w:color="auto"/>
        <w:right w:val="none" w:sz="0" w:space="0" w:color="auto"/>
      </w:divBdr>
    </w:div>
    <w:div w:id="1036001516">
      <w:bodyDiv w:val="1"/>
      <w:marLeft w:val="0"/>
      <w:marRight w:val="0"/>
      <w:marTop w:val="0"/>
      <w:marBottom w:val="0"/>
      <w:divBdr>
        <w:top w:val="none" w:sz="0" w:space="0" w:color="auto"/>
        <w:left w:val="none" w:sz="0" w:space="0" w:color="auto"/>
        <w:bottom w:val="none" w:sz="0" w:space="0" w:color="auto"/>
        <w:right w:val="none" w:sz="0" w:space="0" w:color="auto"/>
      </w:divBdr>
    </w:div>
    <w:div w:id="1280262030">
      <w:bodyDiv w:val="1"/>
      <w:marLeft w:val="0"/>
      <w:marRight w:val="0"/>
      <w:marTop w:val="0"/>
      <w:marBottom w:val="0"/>
      <w:divBdr>
        <w:top w:val="none" w:sz="0" w:space="0" w:color="auto"/>
        <w:left w:val="none" w:sz="0" w:space="0" w:color="auto"/>
        <w:bottom w:val="none" w:sz="0" w:space="0" w:color="auto"/>
        <w:right w:val="none" w:sz="0" w:space="0" w:color="auto"/>
      </w:divBdr>
    </w:div>
    <w:div w:id="1514344597">
      <w:bodyDiv w:val="1"/>
      <w:marLeft w:val="0"/>
      <w:marRight w:val="0"/>
      <w:marTop w:val="0"/>
      <w:marBottom w:val="0"/>
      <w:divBdr>
        <w:top w:val="none" w:sz="0" w:space="0" w:color="auto"/>
        <w:left w:val="none" w:sz="0" w:space="0" w:color="auto"/>
        <w:bottom w:val="none" w:sz="0" w:space="0" w:color="auto"/>
        <w:right w:val="none" w:sz="0" w:space="0" w:color="auto"/>
      </w:divBdr>
    </w:div>
    <w:div w:id="1582906945">
      <w:bodyDiv w:val="1"/>
      <w:marLeft w:val="0"/>
      <w:marRight w:val="0"/>
      <w:marTop w:val="0"/>
      <w:marBottom w:val="0"/>
      <w:divBdr>
        <w:top w:val="none" w:sz="0" w:space="0" w:color="auto"/>
        <w:left w:val="none" w:sz="0" w:space="0" w:color="auto"/>
        <w:bottom w:val="none" w:sz="0" w:space="0" w:color="auto"/>
        <w:right w:val="none" w:sz="0" w:space="0" w:color="auto"/>
      </w:divBdr>
    </w:div>
    <w:div w:id="1705253693">
      <w:bodyDiv w:val="1"/>
      <w:marLeft w:val="0"/>
      <w:marRight w:val="0"/>
      <w:marTop w:val="0"/>
      <w:marBottom w:val="0"/>
      <w:divBdr>
        <w:top w:val="none" w:sz="0" w:space="0" w:color="auto"/>
        <w:left w:val="none" w:sz="0" w:space="0" w:color="auto"/>
        <w:bottom w:val="none" w:sz="0" w:space="0" w:color="auto"/>
        <w:right w:val="none" w:sz="0" w:space="0" w:color="auto"/>
      </w:divBdr>
    </w:div>
    <w:div w:id="1875076836">
      <w:bodyDiv w:val="1"/>
      <w:marLeft w:val="0"/>
      <w:marRight w:val="0"/>
      <w:marTop w:val="0"/>
      <w:marBottom w:val="0"/>
      <w:divBdr>
        <w:top w:val="none" w:sz="0" w:space="0" w:color="auto"/>
        <w:left w:val="none" w:sz="0" w:space="0" w:color="auto"/>
        <w:bottom w:val="none" w:sz="0" w:space="0" w:color="auto"/>
        <w:right w:val="none" w:sz="0" w:space="0" w:color="auto"/>
      </w:divBdr>
    </w:div>
    <w:div w:id="2054965199">
      <w:bodyDiv w:val="1"/>
      <w:marLeft w:val="0"/>
      <w:marRight w:val="0"/>
      <w:marTop w:val="0"/>
      <w:marBottom w:val="0"/>
      <w:divBdr>
        <w:top w:val="none" w:sz="0" w:space="0" w:color="auto"/>
        <w:left w:val="none" w:sz="0" w:space="0" w:color="auto"/>
        <w:bottom w:val="none" w:sz="0" w:space="0" w:color="auto"/>
        <w:right w:val="none" w:sz="0" w:space="0" w:color="auto"/>
      </w:divBdr>
    </w:div>
    <w:div w:id="2082217931">
      <w:bodyDiv w:val="1"/>
      <w:marLeft w:val="0"/>
      <w:marRight w:val="0"/>
      <w:marTop w:val="0"/>
      <w:marBottom w:val="0"/>
      <w:divBdr>
        <w:top w:val="none" w:sz="0" w:space="0" w:color="auto"/>
        <w:left w:val="none" w:sz="0" w:space="0" w:color="auto"/>
        <w:bottom w:val="none" w:sz="0" w:space="0" w:color="auto"/>
        <w:right w:val="none" w:sz="0" w:space="0" w:color="auto"/>
      </w:divBdr>
    </w:div>
    <w:div w:id="21280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btiporadna.unas.cz/main.htm" TargetMode="External"/><Relationship Id="rId13" Type="http://schemas.openxmlformats.org/officeDocument/2006/relationships/hyperlink" Target="http://www.nebudobet.cz/" TargetMode="External"/><Relationship Id="rId18" Type="http://schemas.openxmlformats.org/officeDocument/2006/relationships/hyperlink" Target="mailto:j.reischlova@mmkv.cz" TargetMode="External"/><Relationship Id="rId26" Type="http://schemas.openxmlformats.org/officeDocument/2006/relationships/hyperlink" Target="http://www.msmt.cz/vzdelavani/socialni-programy/vynos-ministra-skolstvi-mladeze-a-telovychovy-c-17-2018-1?highlightWords=koncepce+prevence" TargetMode="External"/><Relationship Id="rId3" Type="http://schemas.openxmlformats.org/officeDocument/2006/relationships/styles" Target="styles.xml"/><Relationship Id="rId21" Type="http://schemas.openxmlformats.org/officeDocument/2006/relationships/hyperlink" Target="mailto:petra.manenova@kr-karlovarsky.cz" TargetMode="External"/><Relationship Id="rId34" Type="http://schemas.openxmlformats.org/officeDocument/2006/relationships/hyperlink" Target="http://www.drogy-info.cz/" TargetMode="External"/><Relationship Id="rId7" Type="http://schemas.openxmlformats.org/officeDocument/2006/relationships/hyperlink" Target="mailto:linka@mcssp.cz" TargetMode="External"/><Relationship Id="rId12" Type="http://schemas.openxmlformats.org/officeDocument/2006/relationships/hyperlink" Target="http://www.e-bezpeci.cz/" TargetMode="External"/><Relationship Id="rId17" Type="http://schemas.openxmlformats.org/officeDocument/2006/relationships/hyperlink" Target="mailto:kcentrum.kv@seznam.cz" TargetMode="External"/><Relationship Id="rId25" Type="http://schemas.openxmlformats.org/officeDocument/2006/relationships/hyperlink" Target="http://www.msmt.cz/" TargetMode="External"/><Relationship Id="rId33" Type="http://schemas.openxmlformats.org/officeDocument/2006/relationships/hyperlink" Target="http://www.rodina.cz/" TargetMode="External"/><Relationship Id="rId2" Type="http://schemas.openxmlformats.org/officeDocument/2006/relationships/numbering" Target="numbering.xml"/><Relationship Id="rId16" Type="http://schemas.openxmlformats.org/officeDocument/2006/relationships/hyperlink" Target="mailto:mfialova@pppkv.cz" TargetMode="External"/><Relationship Id="rId20" Type="http://schemas.openxmlformats.org/officeDocument/2006/relationships/hyperlink" Target="mailto:f.skaryd@mmkv.cz" TargetMode="External"/><Relationship Id="rId29" Type="http://schemas.openxmlformats.org/officeDocument/2006/relationships/hyperlink" Target="https://www.odyssea.cz/"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aferinternet.cz/" TargetMode="External"/><Relationship Id="rId24" Type="http://schemas.openxmlformats.org/officeDocument/2006/relationships/hyperlink" Target="about:blank" TargetMode="External"/><Relationship Id="rId32" Type="http://schemas.openxmlformats.org/officeDocument/2006/relationships/hyperlink" Target="http://www.bezcigaret.cz/"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pppkv.cz" TargetMode="External"/><Relationship Id="rId23" Type="http://schemas.openxmlformats.org/officeDocument/2006/relationships/hyperlink" Target="mailto:kv.oop.nrole@pcr.cz" TargetMode="External"/><Relationship Id="rId28" Type="http://schemas.openxmlformats.org/officeDocument/2006/relationships/hyperlink" Target="http://www.casmp.cz/" TargetMode="External"/><Relationship Id="rId36" Type="http://schemas.openxmlformats.org/officeDocument/2006/relationships/fontTable" Target="fontTable.xml"/><Relationship Id="rId10" Type="http://schemas.openxmlformats.org/officeDocument/2006/relationships/hyperlink" Target="http://www.msmt.cz/socialni-programy/interkulturni-vzdelavani-a-extremismus" TargetMode="External"/><Relationship Id="rId19" Type="http://schemas.openxmlformats.org/officeDocument/2006/relationships/hyperlink" Target="mailto:f.pavlasek@mmkv.cz" TargetMode="External"/><Relationship Id="rId31" Type="http://schemas.openxmlformats.org/officeDocument/2006/relationships/hyperlink" Target="http://www.bezpecnyinternet.cz/" TargetMode="External"/><Relationship Id="rId4" Type="http://schemas.openxmlformats.org/officeDocument/2006/relationships/settings" Target="settings.xml"/><Relationship Id="rId9" Type="http://schemas.openxmlformats.org/officeDocument/2006/relationships/hyperlink" Target="http://www.msmt.cz/socialni-programy/interkulturni-vzdelavani-a-extremismus" TargetMode="External"/><Relationship Id="rId14" Type="http://schemas.openxmlformats.org/officeDocument/2006/relationships/hyperlink" Target="http://www.poradenskecentrum.cz/pocitacova-zavislost.php" TargetMode="External"/><Relationship Id="rId22" Type="http://schemas.openxmlformats.org/officeDocument/2006/relationships/hyperlink" Target="mailto:k.hofmanova@mmkv.cz" TargetMode="External"/><Relationship Id="rId27" Type="http://schemas.openxmlformats.org/officeDocument/2006/relationships/hyperlink" Target="https://www.zivot-bez-zavislosti.cz/" TargetMode="External"/><Relationship Id="rId30" Type="http://schemas.openxmlformats.org/officeDocument/2006/relationships/hyperlink" Target="https://bezpecne-online.ncbi.cz/" TargetMode="External"/><Relationship Id="rId35" Type="http://schemas.openxmlformats.org/officeDocument/2006/relationships/hyperlink" Target="http://www.odrogach.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ABE5D-3CD6-452A-B74B-FC0DC0A4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33</Pages>
  <Words>9534</Words>
  <Characters>56257</Characters>
  <Application>Microsoft Office Word</Application>
  <DocSecurity>0</DocSecurity>
  <Lines>468</Lines>
  <Paragraphs>131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65660</CharactersWithSpaces>
  <SharedDoc>false</SharedDoc>
  <HLinks>
    <vt:vector size="180" baseType="variant">
      <vt:variant>
        <vt:i4>6684721</vt:i4>
      </vt:variant>
      <vt:variant>
        <vt:i4>87</vt:i4>
      </vt:variant>
      <vt:variant>
        <vt:i4>0</vt:i4>
      </vt:variant>
      <vt:variant>
        <vt:i4>5</vt:i4>
      </vt:variant>
      <vt:variant>
        <vt:lpwstr>http://www.odrogach.cz/</vt:lpwstr>
      </vt:variant>
      <vt:variant>
        <vt:lpwstr/>
      </vt:variant>
      <vt:variant>
        <vt:i4>131082</vt:i4>
      </vt:variant>
      <vt:variant>
        <vt:i4>84</vt:i4>
      </vt:variant>
      <vt:variant>
        <vt:i4>0</vt:i4>
      </vt:variant>
      <vt:variant>
        <vt:i4>5</vt:i4>
      </vt:variant>
      <vt:variant>
        <vt:lpwstr>http://www.drogy-info.cz/</vt:lpwstr>
      </vt:variant>
      <vt:variant>
        <vt:lpwstr/>
      </vt:variant>
      <vt:variant>
        <vt:i4>458836</vt:i4>
      </vt:variant>
      <vt:variant>
        <vt:i4>81</vt:i4>
      </vt:variant>
      <vt:variant>
        <vt:i4>0</vt:i4>
      </vt:variant>
      <vt:variant>
        <vt:i4>5</vt:i4>
      </vt:variant>
      <vt:variant>
        <vt:lpwstr>http://www.rodina.cz/</vt:lpwstr>
      </vt:variant>
      <vt:variant>
        <vt:lpwstr/>
      </vt:variant>
      <vt:variant>
        <vt:i4>65564</vt:i4>
      </vt:variant>
      <vt:variant>
        <vt:i4>78</vt:i4>
      </vt:variant>
      <vt:variant>
        <vt:i4>0</vt:i4>
      </vt:variant>
      <vt:variant>
        <vt:i4>5</vt:i4>
      </vt:variant>
      <vt:variant>
        <vt:lpwstr>http://www.zachrannykruh.cz/</vt:lpwstr>
      </vt:variant>
      <vt:variant>
        <vt:lpwstr/>
      </vt:variant>
      <vt:variant>
        <vt:i4>655444</vt:i4>
      </vt:variant>
      <vt:variant>
        <vt:i4>75</vt:i4>
      </vt:variant>
      <vt:variant>
        <vt:i4>0</vt:i4>
      </vt:variant>
      <vt:variant>
        <vt:i4>5</vt:i4>
      </vt:variant>
      <vt:variant>
        <vt:lpwstr>http://www.bezcigaret.cz/</vt:lpwstr>
      </vt:variant>
      <vt:variant>
        <vt:lpwstr/>
      </vt:variant>
      <vt:variant>
        <vt:i4>5963852</vt:i4>
      </vt:variant>
      <vt:variant>
        <vt:i4>72</vt:i4>
      </vt:variant>
      <vt:variant>
        <vt:i4>0</vt:i4>
      </vt:variant>
      <vt:variant>
        <vt:i4>5</vt:i4>
      </vt:variant>
      <vt:variant>
        <vt:lpwstr>http://www.prevence-praha.cz/</vt:lpwstr>
      </vt:variant>
      <vt:variant>
        <vt:lpwstr/>
      </vt:variant>
      <vt:variant>
        <vt:i4>7667810</vt:i4>
      </vt:variant>
      <vt:variant>
        <vt:i4>69</vt:i4>
      </vt:variant>
      <vt:variant>
        <vt:i4>0</vt:i4>
      </vt:variant>
      <vt:variant>
        <vt:i4>5</vt:i4>
      </vt:variant>
      <vt:variant>
        <vt:lpwstr>http://www.adiktologie.cz/</vt:lpwstr>
      </vt:variant>
      <vt:variant>
        <vt:lpwstr/>
      </vt:variant>
      <vt:variant>
        <vt:i4>7667810</vt:i4>
      </vt:variant>
      <vt:variant>
        <vt:i4>66</vt:i4>
      </vt:variant>
      <vt:variant>
        <vt:i4>0</vt:i4>
      </vt:variant>
      <vt:variant>
        <vt:i4>5</vt:i4>
      </vt:variant>
      <vt:variant>
        <vt:lpwstr>http://www.adiktologie.cz/</vt:lpwstr>
      </vt:variant>
      <vt:variant>
        <vt:lpwstr/>
      </vt:variant>
      <vt:variant>
        <vt:i4>1048576</vt:i4>
      </vt:variant>
      <vt:variant>
        <vt:i4>63</vt:i4>
      </vt:variant>
      <vt:variant>
        <vt:i4>0</vt:i4>
      </vt:variant>
      <vt:variant>
        <vt:i4>5</vt:i4>
      </vt:variant>
      <vt:variant>
        <vt:lpwstr>http://www.ditekrize.cz/</vt:lpwstr>
      </vt:variant>
      <vt:variant>
        <vt:lpwstr/>
      </vt:variant>
      <vt:variant>
        <vt:i4>5963852</vt:i4>
      </vt:variant>
      <vt:variant>
        <vt:i4>60</vt:i4>
      </vt:variant>
      <vt:variant>
        <vt:i4>0</vt:i4>
      </vt:variant>
      <vt:variant>
        <vt:i4>5</vt:i4>
      </vt:variant>
      <vt:variant>
        <vt:lpwstr>http://www.prevence-praha.cz/</vt:lpwstr>
      </vt:variant>
      <vt:variant>
        <vt:lpwstr/>
      </vt:variant>
      <vt:variant>
        <vt:i4>6619187</vt:i4>
      </vt:variant>
      <vt:variant>
        <vt:i4>57</vt:i4>
      </vt:variant>
      <vt:variant>
        <vt:i4>0</vt:i4>
      </vt:variant>
      <vt:variant>
        <vt:i4>5</vt:i4>
      </vt:variant>
      <vt:variant>
        <vt:lpwstr>http://www.ppppraha.cz/</vt:lpwstr>
      </vt:variant>
      <vt:variant>
        <vt:lpwstr/>
      </vt:variant>
      <vt:variant>
        <vt:i4>8323124</vt:i4>
      </vt:variant>
      <vt:variant>
        <vt:i4>54</vt:i4>
      </vt:variant>
      <vt:variant>
        <vt:i4>0</vt:i4>
      </vt:variant>
      <vt:variant>
        <vt:i4>5</vt:i4>
      </vt:variant>
      <vt:variant>
        <vt:lpwstr>http://www.msmt.cz/</vt:lpwstr>
      </vt:variant>
      <vt:variant>
        <vt:lpwstr/>
      </vt:variant>
      <vt:variant>
        <vt:i4>7536726</vt:i4>
      </vt:variant>
      <vt:variant>
        <vt:i4>51</vt:i4>
      </vt:variant>
      <vt:variant>
        <vt:i4>0</vt:i4>
      </vt:variant>
      <vt:variant>
        <vt:i4>5</vt:i4>
      </vt:variant>
      <vt:variant>
        <vt:lpwstr>mailto:mfialova@pppkv.cz</vt:lpwstr>
      </vt:variant>
      <vt:variant>
        <vt:lpwstr/>
      </vt:variant>
      <vt:variant>
        <vt:i4>7208972</vt:i4>
      </vt:variant>
      <vt:variant>
        <vt:i4>48</vt:i4>
      </vt:variant>
      <vt:variant>
        <vt:i4>0</vt:i4>
      </vt:variant>
      <vt:variant>
        <vt:i4>5</vt:i4>
      </vt:variant>
      <vt:variant>
        <vt:lpwstr>mailto:anna.milerova@zuusti.cz</vt:lpwstr>
      </vt:variant>
      <vt:variant>
        <vt:lpwstr/>
      </vt:variant>
      <vt:variant>
        <vt:i4>4653060</vt:i4>
      </vt:variant>
      <vt:variant>
        <vt:i4>45</vt:i4>
      </vt:variant>
      <vt:variant>
        <vt:i4>0</vt:i4>
      </vt:variant>
      <vt:variant>
        <vt:i4>5</vt:i4>
      </vt:variant>
      <vt:variant>
        <vt:lpwstr>javascript:showImg(21310138,0,0)</vt:lpwstr>
      </vt:variant>
      <vt:variant>
        <vt:lpwstr/>
      </vt:variant>
      <vt:variant>
        <vt:i4>983078</vt:i4>
      </vt:variant>
      <vt:variant>
        <vt:i4>42</vt:i4>
      </vt:variant>
      <vt:variant>
        <vt:i4>0</vt:i4>
      </vt:variant>
      <vt:variant>
        <vt:i4>5</vt:i4>
      </vt:variant>
      <vt:variant>
        <vt:lpwstr>mailto:kv.oop.nrole@pcr.cz</vt:lpwstr>
      </vt:variant>
      <vt:variant>
        <vt:lpwstr/>
      </vt:variant>
      <vt:variant>
        <vt:i4>3801158</vt:i4>
      </vt:variant>
      <vt:variant>
        <vt:i4>39</vt:i4>
      </vt:variant>
      <vt:variant>
        <vt:i4>0</vt:i4>
      </vt:variant>
      <vt:variant>
        <vt:i4>5</vt:i4>
      </vt:variant>
      <vt:variant>
        <vt:lpwstr>mailto:k.hofmanova@mmkv.cz</vt:lpwstr>
      </vt:variant>
      <vt:variant>
        <vt:lpwstr/>
      </vt:variant>
      <vt:variant>
        <vt:i4>7143504</vt:i4>
      </vt:variant>
      <vt:variant>
        <vt:i4>36</vt:i4>
      </vt:variant>
      <vt:variant>
        <vt:i4>0</vt:i4>
      </vt:variant>
      <vt:variant>
        <vt:i4>5</vt:i4>
      </vt:variant>
      <vt:variant>
        <vt:lpwstr>mailto:stanislava.spravkova@kr-karlovarsky.cz</vt:lpwstr>
      </vt:variant>
      <vt:variant>
        <vt:lpwstr/>
      </vt:variant>
      <vt:variant>
        <vt:i4>5701681</vt:i4>
      </vt:variant>
      <vt:variant>
        <vt:i4>33</vt:i4>
      </vt:variant>
      <vt:variant>
        <vt:i4>0</vt:i4>
      </vt:variant>
      <vt:variant>
        <vt:i4>5</vt:i4>
      </vt:variant>
      <vt:variant>
        <vt:lpwstr>mailto:f.skaryd@mmkv.cz</vt:lpwstr>
      </vt:variant>
      <vt:variant>
        <vt:lpwstr/>
      </vt:variant>
      <vt:variant>
        <vt:i4>4063321</vt:i4>
      </vt:variant>
      <vt:variant>
        <vt:i4>30</vt:i4>
      </vt:variant>
      <vt:variant>
        <vt:i4>0</vt:i4>
      </vt:variant>
      <vt:variant>
        <vt:i4>5</vt:i4>
      </vt:variant>
      <vt:variant>
        <vt:lpwstr>mailto:f.pavlasek@mmkv.cz</vt:lpwstr>
      </vt:variant>
      <vt:variant>
        <vt:lpwstr/>
      </vt:variant>
      <vt:variant>
        <vt:i4>5374012</vt:i4>
      </vt:variant>
      <vt:variant>
        <vt:i4>27</vt:i4>
      </vt:variant>
      <vt:variant>
        <vt:i4>0</vt:i4>
      </vt:variant>
      <vt:variant>
        <vt:i4>5</vt:i4>
      </vt:variant>
      <vt:variant>
        <vt:lpwstr>mailto:j.reischlova@mmkv.cz</vt:lpwstr>
      </vt:variant>
      <vt:variant>
        <vt:lpwstr/>
      </vt:variant>
      <vt:variant>
        <vt:i4>589942</vt:i4>
      </vt:variant>
      <vt:variant>
        <vt:i4>24</vt:i4>
      </vt:variant>
      <vt:variant>
        <vt:i4>0</vt:i4>
      </vt:variant>
      <vt:variant>
        <vt:i4>5</vt:i4>
      </vt:variant>
      <vt:variant>
        <vt:lpwstr>mailto:kcentrum.kv@seznam.cz</vt:lpwstr>
      </vt:variant>
      <vt:variant>
        <vt:lpwstr/>
      </vt:variant>
      <vt:variant>
        <vt:i4>7536726</vt:i4>
      </vt:variant>
      <vt:variant>
        <vt:i4>21</vt:i4>
      </vt:variant>
      <vt:variant>
        <vt:i4>0</vt:i4>
      </vt:variant>
      <vt:variant>
        <vt:i4>5</vt:i4>
      </vt:variant>
      <vt:variant>
        <vt:lpwstr>mailto:mfialova@pppkv.cz</vt:lpwstr>
      </vt:variant>
      <vt:variant>
        <vt:lpwstr/>
      </vt:variant>
      <vt:variant>
        <vt:i4>7733327</vt:i4>
      </vt:variant>
      <vt:variant>
        <vt:i4>18</vt:i4>
      </vt:variant>
      <vt:variant>
        <vt:i4>0</vt:i4>
      </vt:variant>
      <vt:variant>
        <vt:i4>5</vt:i4>
      </vt:variant>
      <vt:variant>
        <vt:lpwstr>mailto:sekretariat@pppkv.cz</vt:lpwstr>
      </vt:variant>
      <vt:variant>
        <vt:lpwstr/>
      </vt:variant>
      <vt:variant>
        <vt:i4>4653060</vt:i4>
      </vt:variant>
      <vt:variant>
        <vt:i4>15</vt:i4>
      </vt:variant>
      <vt:variant>
        <vt:i4>0</vt:i4>
      </vt:variant>
      <vt:variant>
        <vt:i4>5</vt:i4>
      </vt:variant>
      <vt:variant>
        <vt:lpwstr>javascript:showImg(21310138,0,0)</vt:lpwstr>
      </vt:variant>
      <vt:variant>
        <vt:lpwstr/>
      </vt:variant>
      <vt:variant>
        <vt:i4>983078</vt:i4>
      </vt:variant>
      <vt:variant>
        <vt:i4>12</vt:i4>
      </vt:variant>
      <vt:variant>
        <vt:i4>0</vt:i4>
      </vt:variant>
      <vt:variant>
        <vt:i4>5</vt:i4>
      </vt:variant>
      <vt:variant>
        <vt:lpwstr>mailto:kv.oop.nrole@pcr.cz</vt:lpwstr>
      </vt:variant>
      <vt:variant>
        <vt:lpwstr/>
      </vt:variant>
      <vt:variant>
        <vt:i4>3801158</vt:i4>
      </vt:variant>
      <vt:variant>
        <vt:i4>9</vt:i4>
      </vt:variant>
      <vt:variant>
        <vt:i4>0</vt:i4>
      </vt:variant>
      <vt:variant>
        <vt:i4>5</vt:i4>
      </vt:variant>
      <vt:variant>
        <vt:lpwstr>mailto:k.hofmanova@mmkv.cz</vt:lpwstr>
      </vt:variant>
      <vt:variant>
        <vt:lpwstr/>
      </vt:variant>
      <vt:variant>
        <vt:i4>7536726</vt:i4>
      </vt:variant>
      <vt:variant>
        <vt:i4>6</vt:i4>
      </vt:variant>
      <vt:variant>
        <vt:i4>0</vt:i4>
      </vt:variant>
      <vt:variant>
        <vt:i4>5</vt:i4>
      </vt:variant>
      <vt:variant>
        <vt:lpwstr>mailto:mfialova@pppkv.cz</vt:lpwstr>
      </vt:variant>
      <vt:variant>
        <vt:lpwstr/>
      </vt:variant>
      <vt:variant>
        <vt:i4>7733327</vt:i4>
      </vt:variant>
      <vt:variant>
        <vt:i4>3</vt:i4>
      </vt:variant>
      <vt:variant>
        <vt:i4>0</vt:i4>
      </vt:variant>
      <vt:variant>
        <vt:i4>5</vt:i4>
      </vt:variant>
      <vt:variant>
        <vt:lpwstr>mailto:sekretariat@pppkv.cz</vt:lpwstr>
      </vt:variant>
      <vt:variant>
        <vt:lpwstr/>
      </vt:variant>
      <vt:variant>
        <vt:i4>786486</vt:i4>
      </vt:variant>
      <vt:variant>
        <vt:i4>0</vt:i4>
      </vt:variant>
      <vt:variant>
        <vt:i4>0</vt:i4>
      </vt:variant>
      <vt:variant>
        <vt:i4>5</vt:i4>
      </vt:variant>
      <vt:variant>
        <vt:lpwstr>mailto:linka@mcssp.cz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 NTB</dc:creator>
  <cp:keywords/>
  <cp:lastModifiedBy>Jana Větrovcová</cp:lastModifiedBy>
  <cp:revision>44</cp:revision>
  <cp:lastPrinted>2017-02-02T08:03:00Z</cp:lastPrinted>
  <dcterms:created xsi:type="dcterms:W3CDTF">2021-07-19T10:00:00Z</dcterms:created>
  <dcterms:modified xsi:type="dcterms:W3CDTF">2021-07-20T12:22:00Z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